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D" w:rsidRDefault="00957E1D">
      <w:pPr>
        <w:rPr>
          <w:lang w:val="en-US"/>
        </w:rPr>
      </w:pPr>
    </w:p>
    <w:p w:rsidR="00494D2F" w:rsidRPr="004D3906" w:rsidRDefault="00494D2F" w:rsidP="004D39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3906">
        <w:rPr>
          <w:rFonts w:ascii="Times New Roman" w:hAnsi="Times New Roman" w:cs="Times New Roman"/>
          <w:b/>
          <w:sz w:val="28"/>
          <w:szCs w:val="28"/>
          <w:lang w:val="en-US"/>
        </w:rPr>
        <w:t>Holiday Garden Resort Hotel 5*</w:t>
      </w:r>
    </w:p>
    <w:p w:rsidR="00957E1D" w:rsidRPr="00A11076" w:rsidRDefault="00957E1D" w:rsidP="00957E1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57E1D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A1107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957E1D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957E1D" w:rsidRPr="00A11076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E1D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957E1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57E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957E1D" w:rsidRPr="00957E1D" w:rsidTr="00957E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9D198D" w:rsidRDefault="009D198D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43132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9D198D" w:rsidRDefault="009D198D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54345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9D198D" w:rsidRDefault="009D198D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65675</w:t>
            </w:r>
          </w:p>
        </w:tc>
      </w:tr>
    </w:tbl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E1D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E1D" w:rsidRDefault="00494D2F">
      <w:pPr>
        <w:rPr>
          <w:lang w:val="en-US"/>
        </w:rPr>
      </w:pPr>
      <w:r w:rsidRPr="00494D2F">
        <w:rPr>
          <w:noProof/>
          <w:lang w:eastAsia="ru-RU"/>
        </w:rPr>
        <w:drawing>
          <wp:inline distT="0" distB="0" distL="0" distR="0" wp14:anchorId="549E3A22" wp14:editId="552900AB">
            <wp:extent cx="5940425" cy="3583561"/>
            <wp:effectExtent l="0" t="0" r="3175" b="0"/>
            <wp:docPr id="1" name="Рисунок 1" descr="http://msk.laginatravel.ru/userfiles/images/Holiday_Garden_Resort_Hotel_5/Holiday-Garden-Resort-1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.laginatravel.ru/userfiles/images/Holiday_Garden_Resort_Hotel_5/Holiday-Garden-Resort-1-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06" w:rsidRPr="006C1D06" w:rsidRDefault="004D3906" w:rsidP="004D3906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6016"/>
      </w:tblGrid>
      <w:tr w:rsidR="004D3906" w:rsidRPr="006C1D06" w:rsidTr="003442B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D3906" w:rsidRPr="006C1D06" w:rsidRDefault="004D3906" w:rsidP="003442B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D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D3906" w:rsidRPr="006C1D06" w:rsidRDefault="004D3906" w:rsidP="006C1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D06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http://www.holidaypa</w:t>
            </w:r>
            <w:r w:rsidR="006C1D06" w:rsidRPr="006C1D06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rk.com.tr/</w:t>
            </w:r>
          </w:p>
        </w:tc>
      </w:tr>
    </w:tbl>
    <w:p w:rsidR="00494D2F" w:rsidRPr="006C1D06" w:rsidRDefault="00494D2F" w:rsidP="006C1D06">
      <w:pPr>
        <w:spacing w:after="0"/>
        <w:rPr>
          <w:rFonts w:ascii="Times New Roman" w:hAnsi="Times New Roman" w:cs="Times New Roman"/>
        </w:rPr>
      </w:pPr>
    </w:p>
    <w:p w:rsidR="00A11076" w:rsidRPr="006C1D06" w:rsidRDefault="00A11076" w:rsidP="00A110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C1D06"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1D06" w:rsidRDefault="006C1D06" w:rsidP="006C1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bookmarkStart w:id="0" w:name="_GoBack"/>
      <w:bookmarkEnd w:id="0"/>
    </w:p>
    <w:p w:rsidR="00A11076" w:rsidRPr="006C1D06" w:rsidRDefault="00A11076" w:rsidP="00A110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A11076" w:rsidRPr="006C1D06" w:rsidRDefault="00A11076" w:rsidP="00A110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Holiday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Garden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Hotel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Alanya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5* расположен в районе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Окурджалар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, в 35 км от г. Алания, на первой береговой линии. Отель предлагает комфортабельные номера, гостеприимство персонала и богатую инфраструктуру, соответствующие высокому классу отеля.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Месторасположение: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 в районе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Окурджалар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, в 35 км от г. Алания, в 85 км от аэропорта Анталии.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235 стандартных номеров, 2 номера для инвалидов, 2 номера </w:t>
      </w:r>
      <w:proofErr w:type="gram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 некурящих.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кондиционер воздуха;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личная ванная комната и туалет;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фен;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телевизор;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балкон;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мини-бар;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- 24-часовое обслуживание номеров.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парковка;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камера хранения;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Интернет-кафе.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Все включено.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услуга «будильник».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химчистка, стирка;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услуги такси;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факс/ксерокопирование;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услуги врача;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обмен валюты.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анимация, развлекательные программы;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закрытый бассейн с подогревом;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- 3 водные горки;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турецкая баня, сауна;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массаж;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джакузи;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тренажерный зал;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бильярд;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пляжный волейбол;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баскетбол;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сквош;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дискотека;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 на пляже.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Для детей: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услуги ухода за детьми;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основной ресторан с крытой и открытой секциями предлагает широкий выбор блюд международной и турецкой кухонь на любой вкус;</w:t>
      </w:r>
      <w:proofErr w:type="gramEnd"/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ресторан a 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работает по предварительному бронированию;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- 3 бара предлагают богатый выбор вин, коктейлей, соков; чай, кофе, сладости, мороженое.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A11076" w:rsidRPr="006C1D06" w:rsidRDefault="00A11076" w:rsidP="00A1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D06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в 50 м; шезлонги, зонтики, матрасы – бесплатно, пляжные полотенца – платно.</w:t>
      </w:r>
    </w:p>
    <w:sectPr w:rsidR="00A11076" w:rsidRPr="006C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0E" w:rsidRDefault="000F0B0E" w:rsidP="00015E05">
      <w:pPr>
        <w:spacing w:after="0" w:line="240" w:lineRule="auto"/>
      </w:pPr>
      <w:r>
        <w:separator/>
      </w:r>
    </w:p>
  </w:endnote>
  <w:endnote w:type="continuationSeparator" w:id="0">
    <w:p w:rsidR="000F0B0E" w:rsidRDefault="000F0B0E" w:rsidP="000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0E" w:rsidRDefault="000F0B0E" w:rsidP="00015E05">
      <w:pPr>
        <w:spacing w:after="0" w:line="240" w:lineRule="auto"/>
      </w:pPr>
      <w:r>
        <w:separator/>
      </w:r>
    </w:p>
  </w:footnote>
  <w:footnote w:type="continuationSeparator" w:id="0">
    <w:p w:rsidR="000F0B0E" w:rsidRDefault="000F0B0E" w:rsidP="0001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4"/>
    </w:pPr>
    <w:r>
      <w:rPr>
        <w:noProof/>
        <w:lang w:eastAsia="ru-RU"/>
      </w:rPr>
      <w:drawing>
        <wp:inline distT="0" distB="0" distL="0" distR="0" wp14:anchorId="3D1CE0CA" wp14:editId="17E86FA4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5" w:rsidRDefault="00015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E"/>
    <w:rsid w:val="00012C17"/>
    <w:rsid w:val="00015E05"/>
    <w:rsid w:val="00057CBB"/>
    <w:rsid w:val="000F0B0E"/>
    <w:rsid w:val="00347543"/>
    <w:rsid w:val="004457BA"/>
    <w:rsid w:val="00456365"/>
    <w:rsid w:val="00494D2F"/>
    <w:rsid w:val="004D3906"/>
    <w:rsid w:val="0063323A"/>
    <w:rsid w:val="006C1D06"/>
    <w:rsid w:val="00957E1D"/>
    <w:rsid w:val="009D198D"/>
    <w:rsid w:val="00A11076"/>
    <w:rsid w:val="00A30C99"/>
    <w:rsid w:val="00B93A4E"/>
    <w:rsid w:val="00D958DE"/>
    <w:rsid w:val="00E84BE2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E05"/>
  </w:style>
  <w:style w:type="paragraph" w:styleId="a6">
    <w:name w:val="footer"/>
    <w:basedOn w:val="a"/>
    <w:link w:val="a7"/>
    <w:uiPriority w:val="99"/>
    <w:unhideWhenUsed/>
    <w:rsid w:val="000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E05"/>
  </w:style>
  <w:style w:type="paragraph" w:styleId="a8">
    <w:name w:val="Balloon Text"/>
    <w:basedOn w:val="a"/>
    <w:link w:val="a9"/>
    <w:uiPriority w:val="99"/>
    <w:semiHidden/>
    <w:unhideWhenUsed/>
    <w:rsid w:val="000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E05"/>
  </w:style>
  <w:style w:type="paragraph" w:styleId="a6">
    <w:name w:val="footer"/>
    <w:basedOn w:val="a"/>
    <w:link w:val="a7"/>
    <w:uiPriority w:val="99"/>
    <w:unhideWhenUsed/>
    <w:rsid w:val="0001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E05"/>
  </w:style>
  <w:style w:type="paragraph" w:styleId="a8">
    <w:name w:val="Balloon Text"/>
    <w:basedOn w:val="a"/>
    <w:link w:val="a9"/>
    <w:uiPriority w:val="99"/>
    <w:semiHidden/>
    <w:unhideWhenUsed/>
    <w:rsid w:val="000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1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6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Company>CtrlSoft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22</cp:revision>
  <dcterms:created xsi:type="dcterms:W3CDTF">2012-05-31T09:13:00Z</dcterms:created>
  <dcterms:modified xsi:type="dcterms:W3CDTF">2012-06-01T12:52:00Z</dcterms:modified>
</cp:coreProperties>
</file>