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145" w:type="dxa"/>
        <w:tblInd w:w="-34" w:type="dxa"/>
        <w:tblLook w:val="04A0" w:firstRow="1" w:lastRow="0" w:firstColumn="1" w:lastColumn="0" w:noHBand="0" w:noVBand="1"/>
      </w:tblPr>
      <w:tblGrid>
        <w:gridCol w:w="555"/>
        <w:gridCol w:w="428"/>
        <w:gridCol w:w="751"/>
        <w:gridCol w:w="661"/>
        <w:gridCol w:w="336"/>
        <w:gridCol w:w="788"/>
        <w:gridCol w:w="249"/>
        <w:gridCol w:w="1037"/>
        <w:gridCol w:w="428"/>
        <w:gridCol w:w="751"/>
        <w:gridCol w:w="661"/>
        <w:gridCol w:w="661"/>
        <w:gridCol w:w="1667"/>
        <w:gridCol w:w="3032"/>
        <w:gridCol w:w="1974"/>
        <w:gridCol w:w="378"/>
        <w:gridCol w:w="378"/>
        <w:gridCol w:w="378"/>
        <w:gridCol w:w="1898"/>
        <w:gridCol w:w="378"/>
        <w:gridCol w:w="378"/>
        <w:gridCol w:w="378"/>
      </w:tblGrid>
      <w:tr w:rsidR="00F10164" w:rsidRPr="00F10164" w:rsidTr="00F10164">
        <w:trPr>
          <w:trHeight w:val="555"/>
        </w:trPr>
        <w:tc>
          <w:tcPr>
            <w:tcW w:w="181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  <w:lang w:val="en-US"/>
              </w:rPr>
              <w:t xml:space="preserve">                          </w:t>
            </w: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ТАИЛАНД</w:t>
            </w:r>
          </w:p>
        </w:tc>
      </w:tr>
      <w:tr w:rsidR="00F10164" w:rsidRPr="00F10164" w:rsidTr="00F10164">
        <w:trPr>
          <w:trHeight w:val="555"/>
        </w:trPr>
        <w:tc>
          <w:tcPr>
            <w:tcW w:w="181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 xml:space="preserve">                 </w:t>
            </w:r>
            <w:r w:rsidRPr="00F1016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 xml:space="preserve">о. </w:t>
            </w:r>
            <w:proofErr w:type="spellStart"/>
            <w:r w:rsidRPr="00F1016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Пхи</w:t>
            </w:r>
            <w:proofErr w:type="spellEnd"/>
            <w:r w:rsidRPr="00F1016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 xml:space="preserve"> </w:t>
            </w:r>
            <w:proofErr w:type="spellStart"/>
            <w:r w:rsidRPr="00F1016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Пхи</w:t>
            </w:r>
            <w:proofErr w:type="spellEnd"/>
            <w:r w:rsidRPr="00F1016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 xml:space="preserve"> + </w:t>
            </w:r>
            <w:proofErr w:type="spellStart"/>
            <w:r w:rsidRPr="00F1016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Пхукет</w:t>
            </w:r>
            <w:proofErr w:type="spellEnd"/>
          </w:p>
        </w:tc>
      </w:tr>
      <w:tr w:rsidR="00F10164" w:rsidRPr="00F10164" w:rsidTr="00F10164">
        <w:trPr>
          <w:trHeight w:val="555"/>
        </w:trPr>
        <w:tc>
          <w:tcPr>
            <w:tcW w:w="181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 xml:space="preserve">                     </w:t>
            </w:r>
            <w:r w:rsidRPr="00F10164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Базовые цены</w:t>
            </w:r>
          </w:p>
        </w:tc>
      </w:tr>
      <w:tr w:rsidR="00F10164" w:rsidRPr="00F10164" w:rsidTr="00F10164">
        <w:trPr>
          <w:trHeight w:val="360"/>
        </w:trPr>
        <w:tc>
          <w:tcPr>
            <w:tcW w:w="181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Продолжительность тура  7(6+1), 8(7+1),  9(8+1), 10(9+1), 11(10+1), 12(11+1), 13(12+1) 14(13+1) ночей</w:t>
            </w:r>
          </w:p>
        </w:tc>
      </w:tr>
      <w:tr w:rsidR="00F10164" w:rsidRPr="00F10164" w:rsidTr="00F10164">
        <w:trPr>
          <w:trHeight w:val="255"/>
        </w:trPr>
        <w:tc>
          <w:tcPr>
            <w:tcW w:w="2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F10164" w:rsidRPr="00F10164" w:rsidTr="00F10164">
        <w:trPr>
          <w:trHeight w:val="255"/>
        </w:trPr>
        <w:tc>
          <w:tcPr>
            <w:tcW w:w="181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959" w:rsidRDefault="00134959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34959" w:rsidRDefault="00134959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715000" cy="4286250"/>
                  <wp:effectExtent l="0" t="0" r="0" b="0"/>
                  <wp:docPr id="5" name="Рисунок 5" descr="C:\Users\Ирина\Desktop\kiev-ofrmlenie_zagarnpasportov_za_1_3_5_10_30dney_2520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Desktop\kiev-ofrmlenie_zagarnpasportov_za_1_3_5_10_30dney_2520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стоимость турпакета входит: </w:t>
            </w:r>
          </w:p>
        </w:tc>
      </w:tr>
      <w:tr w:rsidR="00F10164" w:rsidRPr="00F10164" w:rsidTr="00F10164">
        <w:trPr>
          <w:trHeight w:val="600"/>
        </w:trPr>
        <w:tc>
          <w:tcPr>
            <w:tcW w:w="181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164">
              <w:rPr>
                <w:rFonts w:ascii="Arial" w:eastAsia="Times New Roman" w:hAnsi="Arial" w:cs="Arial"/>
                <w:sz w:val="20"/>
                <w:szCs w:val="20"/>
              </w:rPr>
              <w:t xml:space="preserve">перелет </w:t>
            </w:r>
            <w:proofErr w:type="spellStart"/>
            <w:r w:rsidRPr="00F10164">
              <w:rPr>
                <w:rFonts w:ascii="Arial" w:eastAsia="Times New Roman" w:hAnsi="Arial" w:cs="Arial"/>
                <w:sz w:val="20"/>
                <w:szCs w:val="20"/>
              </w:rPr>
              <w:t>эконом</w:t>
            </w:r>
            <w:proofErr w:type="gramStart"/>
            <w:r w:rsidRPr="00F10164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F10164">
              <w:rPr>
                <w:rFonts w:ascii="Arial" w:eastAsia="Times New Roman" w:hAnsi="Arial" w:cs="Arial"/>
                <w:sz w:val="20"/>
                <w:szCs w:val="20"/>
              </w:rPr>
              <w:t>лассом</w:t>
            </w:r>
            <w:proofErr w:type="spellEnd"/>
            <w:r w:rsidRPr="00F10164">
              <w:rPr>
                <w:rFonts w:ascii="Arial" w:eastAsia="Times New Roman" w:hAnsi="Arial" w:cs="Arial"/>
                <w:sz w:val="20"/>
                <w:szCs w:val="20"/>
              </w:rPr>
              <w:t xml:space="preserve"> Москва - </w:t>
            </w:r>
            <w:proofErr w:type="spellStart"/>
            <w:r w:rsidRPr="00F10164">
              <w:rPr>
                <w:rFonts w:ascii="Arial" w:eastAsia="Times New Roman" w:hAnsi="Arial" w:cs="Arial"/>
                <w:sz w:val="20"/>
                <w:szCs w:val="20"/>
              </w:rPr>
              <w:t>Пхукет</w:t>
            </w:r>
            <w:proofErr w:type="spellEnd"/>
            <w:r w:rsidRPr="00F10164">
              <w:rPr>
                <w:rFonts w:ascii="Arial" w:eastAsia="Times New Roman" w:hAnsi="Arial" w:cs="Arial"/>
                <w:sz w:val="20"/>
                <w:szCs w:val="20"/>
              </w:rPr>
              <w:t xml:space="preserve"> - Москва а/к "Трансаэро",</w:t>
            </w:r>
          </w:p>
          <w:p w:rsid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164">
              <w:rPr>
                <w:rFonts w:ascii="Arial" w:eastAsia="Times New Roman" w:hAnsi="Arial" w:cs="Arial"/>
                <w:sz w:val="20"/>
                <w:szCs w:val="20"/>
              </w:rPr>
              <w:t xml:space="preserve"> трансфер аэропорт - отель </w:t>
            </w:r>
            <w:proofErr w:type="spellStart"/>
            <w:r w:rsidRPr="00F10164">
              <w:rPr>
                <w:rFonts w:ascii="Arial" w:eastAsia="Times New Roman" w:hAnsi="Arial" w:cs="Arial"/>
                <w:sz w:val="20"/>
                <w:szCs w:val="20"/>
              </w:rPr>
              <w:t>Пхи-Пхи</w:t>
            </w:r>
            <w:proofErr w:type="spellEnd"/>
            <w:r w:rsidRPr="00F10164">
              <w:rPr>
                <w:rFonts w:ascii="Arial" w:eastAsia="Times New Roman" w:hAnsi="Arial" w:cs="Arial"/>
                <w:sz w:val="20"/>
                <w:szCs w:val="20"/>
              </w:rPr>
              <w:t xml:space="preserve"> (машина, паром, машина) </w:t>
            </w:r>
          </w:p>
          <w:p w:rsid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164">
              <w:rPr>
                <w:rFonts w:ascii="Arial" w:eastAsia="Times New Roman" w:hAnsi="Arial" w:cs="Arial"/>
                <w:sz w:val="20"/>
                <w:szCs w:val="20"/>
              </w:rPr>
              <w:t xml:space="preserve">- отель </w:t>
            </w:r>
            <w:proofErr w:type="spellStart"/>
            <w:r w:rsidRPr="00F10164">
              <w:rPr>
                <w:rFonts w:ascii="Arial" w:eastAsia="Times New Roman" w:hAnsi="Arial" w:cs="Arial"/>
                <w:sz w:val="20"/>
                <w:szCs w:val="20"/>
              </w:rPr>
              <w:t>Пхукет</w:t>
            </w:r>
            <w:proofErr w:type="spellEnd"/>
            <w:r w:rsidRPr="00F10164">
              <w:rPr>
                <w:rFonts w:ascii="Arial" w:eastAsia="Times New Roman" w:hAnsi="Arial" w:cs="Arial"/>
                <w:sz w:val="20"/>
                <w:szCs w:val="20"/>
              </w:rPr>
              <w:t xml:space="preserve"> - аэропорт, проживание в отелях, выбранный тип питания,</w:t>
            </w:r>
          </w:p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sz w:val="20"/>
                <w:szCs w:val="20"/>
              </w:rPr>
              <w:t xml:space="preserve"> медицинская страховка, комиссия согласно договору.</w:t>
            </w:r>
          </w:p>
        </w:tc>
      </w:tr>
      <w:tr w:rsidR="00F10164" w:rsidRPr="00F10164" w:rsidTr="00F10164">
        <w:trPr>
          <w:trHeight w:val="255"/>
        </w:trPr>
        <w:tc>
          <w:tcPr>
            <w:tcW w:w="2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10164" w:rsidRPr="00F10164" w:rsidTr="00F10164">
        <w:trPr>
          <w:trHeight w:val="255"/>
        </w:trPr>
        <w:tc>
          <w:tcPr>
            <w:tcW w:w="181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F101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ВНИМАНИЕ!!!!  </w:t>
            </w:r>
          </w:p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               ЗАГРАНПАСПОРТ ДОЛЖЕН БЫТЬ ДЕЙСТВИТЕЛЕН НЕ МЕНЕЕ 6 МЕС. </w:t>
            </w:r>
          </w:p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   СО ДНЯ ВОЗВРАТА ИЗ ТАИЛАНДА!</w:t>
            </w:r>
          </w:p>
        </w:tc>
      </w:tr>
      <w:tr w:rsidR="00F10164" w:rsidRPr="00F10164" w:rsidTr="00F10164">
        <w:trPr>
          <w:trHeight w:val="255"/>
        </w:trPr>
        <w:tc>
          <w:tcPr>
            <w:tcW w:w="2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10164" w:rsidRPr="00F10164" w:rsidTr="00F10164">
        <w:trPr>
          <w:trHeight w:val="300"/>
        </w:trPr>
        <w:tc>
          <w:tcPr>
            <w:tcW w:w="181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F10164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                   Отели в Таиланде не имеют официальных категорий</w:t>
            </w:r>
          </w:p>
        </w:tc>
      </w:tr>
      <w:tr w:rsidR="00F10164" w:rsidRPr="00F10164" w:rsidTr="00F10164">
        <w:trPr>
          <w:trHeight w:val="255"/>
        </w:trPr>
        <w:tc>
          <w:tcPr>
            <w:tcW w:w="2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64" w:rsidRPr="00F10164" w:rsidRDefault="00F10164" w:rsidP="00F101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10164" w:rsidRPr="00F10164" w:rsidTr="00F10164">
        <w:trPr>
          <w:trHeight w:val="255"/>
        </w:trPr>
        <w:tc>
          <w:tcPr>
            <w:tcW w:w="181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080" w:type="dxa"/>
              <w:tblLook w:val="04A0" w:firstRow="1" w:lastRow="0" w:firstColumn="1" w:lastColumn="0" w:noHBand="0" w:noVBand="1"/>
            </w:tblPr>
            <w:tblGrid>
              <w:gridCol w:w="8421"/>
              <w:gridCol w:w="1030"/>
              <w:gridCol w:w="1030"/>
              <w:gridCol w:w="1030"/>
              <w:gridCol w:w="1030"/>
              <w:gridCol w:w="1030"/>
              <w:gridCol w:w="960"/>
              <w:gridCol w:w="940"/>
            </w:tblGrid>
            <w:tr w:rsidR="00F10164" w:rsidRPr="00F10164" w:rsidTr="00F10164">
              <w:trPr>
                <w:trHeight w:val="255"/>
              </w:trPr>
              <w:tc>
                <w:tcPr>
                  <w:tcW w:w="6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/>
                    </w:rPr>
                  </w:pPr>
                  <w:hyperlink r:id="rId7" w:anchor="'1'!A1" w:history="1"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Arayaburi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Resort 3*+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-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), + Honey Resort 3* (</w:t>
                    </w:r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Ката</w:t>
                    </w:r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6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/>
                    </w:rPr>
                  </w:pPr>
                  <w:hyperlink r:id="rId8" w:anchor="'2'!A1" w:history="1"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Bay View Resort 3*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-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 + Honey Resort 3* (</w:t>
                    </w:r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Ката</w:t>
                    </w:r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7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/>
                    </w:rPr>
                  </w:pPr>
                  <w:hyperlink r:id="rId9" w:anchor="'4'!A1" w:history="1"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Phi 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Phi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Erawan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Palms Resort 3*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-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 + Honey Resort 3* (</w:t>
                    </w:r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Ката</w:t>
                    </w:r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</w:t>
                    </w:r>
                  </w:hyperlink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6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/>
                    </w:rPr>
                  </w:pPr>
                  <w:hyperlink r:id="rId10" w:anchor="'5'!A1" w:history="1"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Phi 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Phi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Island Cabana 4*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-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 + Honey Resort 3* (</w:t>
                    </w:r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Ката</w:t>
                    </w:r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6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/>
                    </w:rPr>
                  </w:pPr>
                  <w:hyperlink r:id="rId11" w:anchor="'7'!A1" w:history="1"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Phi 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Phi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Natural Resort 3*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-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 + Honey Resort 3* (</w:t>
                    </w:r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Ката</w:t>
                    </w:r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8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/>
                    </w:rPr>
                  </w:pPr>
                  <w:hyperlink r:id="rId12" w:anchor="'3'!A1" w:history="1"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Holiday Inn Resort Phi 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Phi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4*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-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 + Diamond Cottage Resort &amp; SPA 4*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Карон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</w:t>
                    </w:r>
                  </w:hyperlink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8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/>
                    </w:rPr>
                  </w:pPr>
                  <w:hyperlink r:id="rId13" w:anchor="'6'!A1" w:history="1"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Phi 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Phi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Island Village 4*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-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 + Diamond Cottage Resort &amp; SPA 4*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Карон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</w:t>
                    </w:r>
                  </w:hyperlink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8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/>
                    </w:rPr>
                  </w:pPr>
                  <w:hyperlink r:id="rId14" w:anchor="'8'!A1" w:history="1"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Phi 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Phi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The Beach Resort 3*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-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 + Diamond Cottage Resort &amp; SPA 4*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Карон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</w:t>
                    </w:r>
                  </w:hyperlink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7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/>
                    </w:rPr>
                  </w:pPr>
                  <w:hyperlink r:id="rId15" w:anchor="'9'!A1" w:history="1"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Zeavola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5*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-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Пхи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), BB + Hilton Phuket Arcadia Beach &amp; SPA 5* (</w:t>
                    </w:r>
                    <w:proofErr w:type="spellStart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Карон</w:t>
                    </w:r>
                    <w:proofErr w:type="spellEnd"/>
                    <w:r w:rsidRPr="00F10164">
                      <w:rPr>
                        <w:rFonts w:ascii="Arial CYR" w:eastAsia="Times New Roman" w:hAnsi="Arial CYR" w:cs="Arial CYR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)</w:t>
                    </w:r>
                  </w:hyperlink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0164" w:rsidRPr="00F10164" w:rsidTr="00F10164">
              <w:trPr>
                <w:trHeight w:val="255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164" w:rsidRPr="00F10164" w:rsidRDefault="00134959" w:rsidP="0013495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16"/>
                      <w:szCs w:val="16"/>
                      <w:lang w:val="en-US"/>
                    </w:rPr>
                  </w:pPr>
                  <w:bookmarkStart w:id="0" w:name="_GoBack"/>
                  <w:r>
                    <w:rPr>
                      <w:rFonts w:ascii="Arial CYR" w:eastAsia="Times New Roman" w:hAnsi="Arial CYR" w:cs="Arial CYR"/>
                      <w:b/>
                      <w:bCs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>
                        <wp:extent cx="5210175" cy="3907631"/>
                        <wp:effectExtent l="0" t="0" r="0" b="0"/>
                        <wp:docPr id="7" name="Рисунок 7" descr="C:\Users\Ирина\Desktop\37FDA924264F084205B7F418E836-300x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Ирина\Desktop\37FDA924264F084205B7F418E836-300x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0175" cy="3907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164" w:rsidRPr="00F10164" w:rsidRDefault="00F10164" w:rsidP="00F1016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0164" w:rsidRPr="00F10164" w:rsidRDefault="00F10164" w:rsidP="00E444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</w:p>
        </w:tc>
      </w:tr>
      <w:tr w:rsidR="00F10164" w:rsidRPr="00F10164" w:rsidTr="00F10164">
        <w:trPr>
          <w:gridAfter w:val="4"/>
          <w:wAfter w:w="3032" w:type="dxa"/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134959" w:rsidP="00F101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lastRenderedPageBreak/>
              <w:t xml:space="preserve">                       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en-US"/>
              </w:rPr>
            </w:pPr>
          </w:p>
        </w:tc>
        <w:tc>
          <w:tcPr>
            <w:tcW w:w="5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64" w:rsidRPr="00F10164" w:rsidRDefault="00F10164" w:rsidP="00F101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159D1" w:rsidRPr="00F10164" w:rsidRDefault="00F159D1" w:rsidP="00F159D1">
      <w:pPr>
        <w:rPr>
          <w:sz w:val="28"/>
          <w:szCs w:val="28"/>
          <w:lang w:val="en-US"/>
        </w:rPr>
      </w:pPr>
    </w:p>
    <w:sectPr w:rsidR="00F159D1" w:rsidRPr="00F10164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134959"/>
    <w:rsid w:val="00161F55"/>
    <w:rsid w:val="001642D1"/>
    <w:rsid w:val="00165171"/>
    <w:rsid w:val="001718F2"/>
    <w:rsid w:val="002F2114"/>
    <w:rsid w:val="00477A87"/>
    <w:rsid w:val="004E6643"/>
    <w:rsid w:val="006F72F9"/>
    <w:rsid w:val="00795F72"/>
    <w:rsid w:val="00840458"/>
    <w:rsid w:val="00896065"/>
    <w:rsid w:val="00896178"/>
    <w:rsid w:val="008A17FF"/>
    <w:rsid w:val="009C0FED"/>
    <w:rsid w:val="00A80371"/>
    <w:rsid w:val="00AE238C"/>
    <w:rsid w:val="00BE028B"/>
    <w:rsid w:val="00C861A8"/>
    <w:rsid w:val="00DA62FB"/>
    <w:rsid w:val="00E51C71"/>
    <w:rsid w:val="00F076E3"/>
    <w:rsid w:val="00F10164"/>
    <w:rsid w:val="00F159D1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32B~1\AppData\Local\Temp\OICE_7476504D-13A5-4F20-A163-F856EE962C03.0\8F882BFD.xls" TargetMode="External"/><Relationship Id="rId13" Type="http://schemas.openxmlformats.org/officeDocument/2006/relationships/hyperlink" Target="file:///C:\Users\532B~1\AppData\Local\Temp\OICE_7476504D-13A5-4F20-A163-F856EE962C03.0\8F882BFD.x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532B~1\AppData\Local\Temp\OICE_7476504D-13A5-4F20-A163-F856EE962C03.0\8F882BFD.xls" TargetMode="External"/><Relationship Id="rId12" Type="http://schemas.openxmlformats.org/officeDocument/2006/relationships/hyperlink" Target="file:///C:\Users\532B~1\AppData\Local\Temp\OICE_7476504D-13A5-4F20-A163-F856EE962C03.0\8F882BFD.xl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file:///C:\Users\532B~1\AppData\Local\Temp\OICE_7476504D-13A5-4F20-A163-F856EE962C03.0\8F882BFD.xls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532B~1\AppData\Local\Temp\OICE_7476504D-13A5-4F20-A163-F856EE962C03.0\8F882BFD.xls" TargetMode="External"/><Relationship Id="rId10" Type="http://schemas.openxmlformats.org/officeDocument/2006/relationships/hyperlink" Target="file:///C:\Users\532B~1\AppData\Local\Temp\OICE_7476504D-13A5-4F20-A163-F856EE962C03.0\8F882BFD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532B~1\AppData\Local\Temp\OICE_7476504D-13A5-4F20-A163-F856EE962C03.0\8F882BFD.xls" TargetMode="External"/><Relationship Id="rId14" Type="http://schemas.openxmlformats.org/officeDocument/2006/relationships/hyperlink" Target="file:///C:\Users\532B~1\AppData\Local\Temp\OICE_7476504D-13A5-4F20-A163-F856EE962C03.0\8F882BFD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Ирина</cp:lastModifiedBy>
  <cp:revision>2</cp:revision>
  <cp:lastPrinted>2012-07-12T09:04:00Z</cp:lastPrinted>
  <dcterms:created xsi:type="dcterms:W3CDTF">2012-07-23T14:48:00Z</dcterms:created>
  <dcterms:modified xsi:type="dcterms:W3CDTF">2012-07-23T14:48:00Z</dcterms:modified>
</cp:coreProperties>
</file>