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E" w:rsidRDefault="00477A87">
      <w:bookmarkStart w:id="0" w:name="_GoBack"/>
      <w:bookmarkEnd w:id="0"/>
      <w:r w:rsidRPr="00477A87">
        <w:rPr>
          <w:noProof/>
        </w:rPr>
        <w:drawing>
          <wp:inline distT="0" distB="0" distL="0" distR="0">
            <wp:extent cx="5400675" cy="828675"/>
            <wp:effectExtent l="0" t="0" r="9525" b="9525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37" w:type="dxa"/>
        <w:tblInd w:w="108" w:type="dxa"/>
        <w:tblLook w:val="04A0" w:firstRow="1" w:lastRow="0" w:firstColumn="1" w:lastColumn="0" w:noHBand="0" w:noVBand="1"/>
      </w:tblPr>
      <w:tblGrid>
        <w:gridCol w:w="2180"/>
        <w:gridCol w:w="3516"/>
        <w:gridCol w:w="1271"/>
        <w:gridCol w:w="1090"/>
        <w:gridCol w:w="1680"/>
      </w:tblGrid>
      <w:tr w:rsidR="002E304E" w:rsidRPr="002E304E" w:rsidTr="002E304E">
        <w:trPr>
          <w:trHeight w:val="780"/>
        </w:trPr>
        <w:tc>
          <w:tcPr>
            <w:tcW w:w="9737" w:type="dxa"/>
            <w:gridSpan w:val="5"/>
            <w:tcBorders>
              <w:top w:val="single" w:sz="12" w:space="0" w:color="FFCC99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2E304E" w:rsidRPr="002E304E" w:rsidRDefault="002E304E" w:rsidP="002E304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0000FF"/>
                <w:sz w:val="28"/>
                <w:szCs w:val="2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0000FF"/>
                <w:sz w:val="28"/>
                <w:szCs w:val="28"/>
              </w:rPr>
              <w:t xml:space="preserve">ИСТОКИ (10дн/ 9н) - тур в Гималаи (долина Кулу, Рерихи, Золотой Храм, Резиденция </w:t>
            </w:r>
            <w:proofErr w:type="spellStart"/>
            <w:r w:rsidRPr="002E304E">
              <w:rPr>
                <w:rFonts w:ascii="Verdana" w:eastAsia="Times New Roman" w:hAnsi="Verdana" w:cs="Arial CYR"/>
                <w:b/>
                <w:bCs/>
                <w:color w:val="0000FF"/>
                <w:sz w:val="28"/>
                <w:szCs w:val="28"/>
              </w:rPr>
              <w:t>Далай</w:t>
            </w:r>
            <w:proofErr w:type="spellEnd"/>
            <w:r w:rsidRPr="002E304E">
              <w:rPr>
                <w:rFonts w:ascii="Verdana" w:eastAsia="Times New Roman" w:hAnsi="Verdana" w:cs="Arial CYR"/>
                <w:b/>
                <w:bCs/>
                <w:color w:val="0000FF"/>
                <w:sz w:val="28"/>
                <w:szCs w:val="28"/>
              </w:rPr>
              <w:t xml:space="preserve"> Ламы) </w:t>
            </w:r>
          </w:p>
        </w:tc>
      </w:tr>
      <w:tr w:rsidR="002E304E" w:rsidRPr="002E304E" w:rsidTr="002E304E">
        <w:trPr>
          <w:trHeight w:val="25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2E304E" w:rsidRPr="002E304E" w:rsidRDefault="002E304E" w:rsidP="002E304E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8"/>
                <w:szCs w:val="18"/>
              </w:rPr>
            </w:pPr>
          </w:p>
        </w:tc>
      </w:tr>
      <w:tr w:rsidR="002E304E" w:rsidRPr="002E304E" w:rsidTr="002E304E">
        <w:trPr>
          <w:trHeight w:val="450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proofErr w:type="spellStart"/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Амрицар</w:t>
            </w:r>
            <w:proofErr w:type="spellEnd"/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 xml:space="preserve"> - </w:t>
            </w:r>
            <w:proofErr w:type="spellStart"/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Дармсала</w:t>
            </w:r>
            <w:proofErr w:type="spellEnd"/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 xml:space="preserve"> - </w:t>
            </w:r>
            <w:proofErr w:type="spellStart"/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Бир</w:t>
            </w:r>
            <w:proofErr w:type="spellEnd"/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 xml:space="preserve"> - </w:t>
            </w:r>
            <w:proofErr w:type="spellStart"/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Ривалсар</w:t>
            </w:r>
            <w:proofErr w:type="spellEnd"/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 xml:space="preserve"> - </w:t>
            </w:r>
            <w:proofErr w:type="spellStart"/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Наггар</w:t>
            </w:r>
            <w:proofErr w:type="spellEnd"/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 xml:space="preserve"> - </w:t>
            </w:r>
            <w:proofErr w:type="spellStart"/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Манали</w:t>
            </w:r>
            <w:proofErr w:type="spellEnd"/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 xml:space="preserve"> - </w:t>
            </w:r>
            <w:proofErr w:type="spellStart"/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Шимла</w:t>
            </w:r>
            <w:proofErr w:type="spellEnd"/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 xml:space="preserve"> - </w:t>
            </w:r>
            <w:proofErr w:type="spellStart"/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Чандигарх</w:t>
            </w:r>
            <w:proofErr w:type="spellEnd"/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 xml:space="preserve"> - Дели</w:t>
            </w:r>
          </w:p>
        </w:tc>
      </w:tr>
      <w:tr w:rsidR="002E304E" w:rsidRPr="002E304E" w:rsidTr="002E304E">
        <w:trPr>
          <w:trHeight w:val="450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  <w:t>Индивидуально возможны любые даты, оптимально по погоде ЛЕТО:</w:t>
            </w:r>
          </w:p>
        </w:tc>
      </w:tr>
      <w:tr w:rsidR="002E304E" w:rsidRPr="002E304E" w:rsidTr="002E304E">
        <w:trPr>
          <w:trHeight w:val="25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01.09.2012</w:t>
            </w:r>
          </w:p>
        </w:tc>
      </w:tr>
      <w:tr w:rsidR="002E304E" w:rsidRPr="002E304E" w:rsidTr="002E304E">
        <w:trPr>
          <w:trHeight w:val="25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66900" cy="1257300"/>
                  <wp:effectExtent l="0" t="0" r="0" b="0"/>
                  <wp:wrapNone/>
                  <wp:docPr id="4" name="Рисунок 4" descr="ИНДИЯ, АМРИЦАР, ЗОЛОТОЙ ХРАМ СИКХОВ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ИНДИЯ, АМРИЦАР, ЗОЛОТОЙ ХРАМ СИКХ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57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1847850</wp:posOffset>
                  </wp:positionH>
                  <wp:positionV relativeFrom="paragraph">
                    <wp:posOffset>9525</wp:posOffset>
                  </wp:positionV>
                  <wp:extent cx="1752600" cy="1257300"/>
                  <wp:effectExtent l="0" t="0" r="0" b="0"/>
                  <wp:wrapNone/>
                  <wp:docPr id="3" name="Рисунок 3" descr="ИНДИЯ, ГИМАЛАИ, ДАРАМСАЛА, СТАТУЯ БУДД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ИНДИЯ, ГИМАЛАИ, ДАРАМСАЛА, СТАТУЯ БУД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57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3600450</wp:posOffset>
                  </wp:positionH>
                  <wp:positionV relativeFrom="paragraph">
                    <wp:posOffset>0</wp:posOffset>
                  </wp:positionV>
                  <wp:extent cx="1771650" cy="1257300"/>
                  <wp:effectExtent l="0" t="0" r="0" b="0"/>
                  <wp:wrapNone/>
                  <wp:docPr id="1" name="Рисунок 1" descr="ИНДИЯ, ГИМАЛАИ, туры в Гималаи и Малый Тибет, поездки в Гималаи, туры к Рерихам, Резиденция Далай Ламы, гималайские тур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ИНДИЯ, ГИМАЛАИ, туры в Гималаи и Малый Тибет, поездки в Гималаи, туры к Рерихам, Резиденция Далай Ламы, гималайские ту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57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1"/>
            </w:tblGrid>
            <w:tr w:rsidR="002E304E" w:rsidRPr="002E304E">
              <w:trPr>
                <w:trHeight w:val="255"/>
                <w:tblCellSpacing w:w="0" w:type="dxa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E304E" w:rsidRPr="002E304E" w:rsidRDefault="002E304E" w:rsidP="002E304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 CYR"/>
                      <w:b/>
                      <w:bCs/>
                      <w:sz w:val="18"/>
                      <w:szCs w:val="18"/>
                    </w:rPr>
                  </w:pPr>
                  <w:r w:rsidRPr="002E304E">
                    <w:rPr>
                      <w:rFonts w:ascii="Verdana" w:eastAsia="Times New Roman" w:hAnsi="Verdana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E304E" w:rsidRPr="002E304E" w:rsidRDefault="002E304E" w:rsidP="002E30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E304E" w:rsidRPr="002E304E" w:rsidTr="002E304E">
        <w:trPr>
          <w:trHeight w:val="25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2E304E" w:rsidRPr="002E304E" w:rsidTr="002E304E">
        <w:trPr>
          <w:trHeight w:val="25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2E304E" w:rsidRPr="002E304E" w:rsidTr="002E304E">
        <w:trPr>
          <w:trHeight w:val="25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2E304E" w:rsidRPr="002E304E" w:rsidTr="002E304E">
        <w:trPr>
          <w:trHeight w:val="25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2E304E" w:rsidRPr="002E304E" w:rsidTr="002E304E">
        <w:trPr>
          <w:trHeight w:val="25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2E304E" w:rsidRPr="002E304E" w:rsidTr="002E304E">
        <w:trPr>
          <w:trHeight w:val="25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2E304E" w:rsidRPr="002E304E" w:rsidTr="002E304E">
        <w:trPr>
          <w:trHeight w:val="25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2E304E" w:rsidRPr="002E304E" w:rsidTr="002E304E">
        <w:trPr>
          <w:trHeight w:val="25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2E304E" w:rsidRPr="002E304E" w:rsidTr="002E304E">
        <w:trPr>
          <w:trHeight w:val="67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  <w:t>Это уникальное путешествие проходит через все Гималаи от западной до восточной границы Индии</w:t>
            </w:r>
            <w:r w:rsidRPr="002E304E">
              <w:rPr>
                <w:rFonts w:ascii="Verdana" w:eastAsia="Times New Roman" w:hAnsi="Verdana" w:cs="Arial CYR"/>
                <w:b/>
                <w:bCs/>
                <w:color w:val="800080"/>
                <w:sz w:val="18"/>
                <w:szCs w:val="18"/>
              </w:rPr>
              <w:t xml:space="preserve">. </w:t>
            </w:r>
          </w:p>
        </w:tc>
      </w:tr>
      <w:tr w:rsidR="002E304E" w:rsidRPr="002E304E" w:rsidTr="002E304E">
        <w:trPr>
          <w:trHeight w:val="480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800080"/>
                <w:sz w:val="18"/>
                <w:szCs w:val="18"/>
              </w:rPr>
            </w:pPr>
            <w:proofErr w:type="spellStart"/>
            <w:r w:rsidRPr="002E304E">
              <w:rPr>
                <w:rFonts w:ascii="Verdana" w:eastAsia="Times New Roman" w:hAnsi="Verdana" w:cs="Arial CYR"/>
                <w:b/>
                <w:bCs/>
                <w:color w:val="800080"/>
                <w:sz w:val="18"/>
                <w:szCs w:val="18"/>
              </w:rPr>
              <w:t>Амрицар</w:t>
            </w:r>
            <w:proofErr w:type="spellEnd"/>
            <w:r w:rsidRPr="002E304E">
              <w:rPr>
                <w:rFonts w:ascii="Verdana" w:eastAsia="Times New Roman" w:hAnsi="Verdana" w:cs="Arial CYR"/>
                <w:b/>
                <w:bCs/>
                <w:color w:val="333300"/>
                <w:sz w:val="18"/>
                <w:szCs w:val="18"/>
              </w:rPr>
              <w:t xml:space="preserve">  </w:t>
            </w:r>
            <w:r w:rsidRPr="002E304E">
              <w:rPr>
                <w:rFonts w:ascii="Verdana" w:eastAsia="Times New Roman" w:hAnsi="Verdana" w:cs="Arial CYR"/>
                <w:b/>
                <w:bCs/>
                <w:color w:val="800080"/>
                <w:sz w:val="18"/>
                <w:szCs w:val="18"/>
              </w:rPr>
              <w:t xml:space="preserve">- </w:t>
            </w:r>
            <w:r w:rsidRPr="002E304E">
              <w:rPr>
                <w:rFonts w:ascii="Verdana" w:eastAsia="Times New Roman" w:hAnsi="Verdana" w:cs="Arial CYR"/>
                <w:b/>
                <w:bCs/>
                <w:color w:val="333300"/>
                <w:sz w:val="18"/>
                <w:szCs w:val="18"/>
              </w:rPr>
              <w:t> </w:t>
            </w:r>
            <w:proofErr w:type="spellStart"/>
            <w:r w:rsidRPr="002E304E">
              <w:rPr>
                <w:rFonts w:ascii="Verdana" w:eastAsia="Times New Roman" w:hAnsi="Verdana" w:cs="Arial CYR"/>
                <w:b/>
                <w:bCs/>
                <w:color w:val="800080"/>
                <w:sz w:val="18"/>
                <w:szCs w:val="18"/>
              </w:rPr>
              <w:t>Дармсала</w:t>
            </w:r>
            <w:proofErr w:type="spellEnd"/>
            <w:r w:rsidRPr="002E304E">
              <w:rPr>
                <w:rFonts w:ascii="Verdana" w:eastAsia="Times New Roman" w:hAnsi="Verdana" w:cs="Arial CYR"/>
                <w:b/>
                <w:bCs/>
                <w:color w:val="333300"/>
                <w:sz w:val="18"/>
                <w:szCs w:val="18"/>
              </w:rPr>
              <w:t> </w:t>
            </w:r>
            <w:r w:rsidRPr="002E304E">
              <w:rPr>
                <w:rFonts w:ascii="Verdana" w:eastAsia="Times New Roman" w:hAnsi="Verdana" w:cs="Arial CYR"/>
                <w:b/>
                <w:bCs/>
                <w:color w:val="800080"/>
                <w:sz w:val="18"/>
                <w:szCs w:val="18"/>
              </w:rPr>
              <w:t xml:space="preserve"> – </w:t>
            </w:r>
            <w:proofErr w:type="spellStart"/>
            <w:r w:rsidRPr="002E304E">
              <w:rPr>
                <w:rFonts w:ascii="Verdana" w:eastAsia="Times New Roman" w:hAnsi="Verdana" w:cs="Arial CYR"/>
                <w:b/>
                <w:bCs/>
                <w:color w:val="800080"/>
                <w:sz w:val="18"/>
                <w:szCs w:val="18"/>
              </w:rPr>
              <w:t>Ривалсар</w:t>
            </w:r>
            <w:proofErr w:type="spellEnd"/>
            <w:r w:rsidRPr="002E304E"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  <w:t> </w:t>
            </w:r>
            <w:r w:rsidRPr="002E304E">
              <w:rPr>
                <w:rFonts w:ascii="Verdana" w:eastAsia="Times New Roman" w:hAnsi="Verdana" w:cs="Arial CYR"/>
                <w:b/>
                <w:bCs/>
                <w:color w:val="800080"/>
                <w:sz w:val="18"/>
                <w:szCs w:val="18"/>
              </w:rPr>
              <w:t xml:space="preserve"> -  </w:t>
            </w:r>
            <w:proofErr w:type="spellStart"/>
            <w:r w:rsidRPr="002E304E">
              <w:rPr>
                <w:rFonts w:ascii="Verdana" w:eastAsia="Times New Roman" w:hAnsi="Verdana" w:cs="Arial CYR"/>
                <w:b/>
                <w:bCs/>
                <w:color w:val="800080"/>
                <w:sz w:val="18"/>
                <w:szCs w:val="18"/>
              </w:rPr>
              <w:t>Манали</w:t>
            </w:r>
            <w:proofErr w:type="spellEnd"/>
            <w:r w:rsidRPr="002E304E">
              <w:rPr>
                <w:rFonts w:ascii="Verdana" w:eastAsia="Times New Roman" w:hAnsi="Verdana" w:cs="Arial CYR"/>
                <w:b/>
                <w:bCs/>
                <w:color w:val="800080"/>
                <w:sz w:val="18"/>
                <w:szCs w:val="18"/>
              </w:rPr>
              <w:t xml:space="preserve"> – </w:t>
            </w:r>
            <w:proofErr w:type="spellStart"/>
            <w:r w:rsidRPr="002E304E">
              <w:rPr>
                <w:rFonts w:ascii="Verdana" w:eastAsia="Times New Roman" w:hAnsi="Verdana" w:cs="Arial CYR"/>
                <w:b/>
                <w:bCs/>
                <w:color w:val="800080"/>
                <w:sz w:val="18"/>
                <w:szCs w:val="18"/>
              </w:rPr>
              <w:t>Наггар</w:t>
            </w:r>
            <w:proofErr w:type="spellEnd"/>
            <w:r w:rsidRPr="002E304E"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  <w:t xml:space="preserve">  </w:t>
            </w:r>
            <w:r w:rsidRPr="002E304E">
              <w:rPr>
                <w:rFonts w:ascii="Verdana" w:eastAsia="Times New Roman" w:hAnsi="Verdana" w:cs="Arial CYR"/>
                <w:b/>
                <w:bCs/>
                <w:color w:val="800080"/>
                <w:sz w:val="18"/>
                <w:szCs w:val="18"/>
              </w:rPr>
              <w:t xml:space="preserve">- </w:t>
            </w:r>
            <w:proofErr w:type="spellStart"/>
            <w:r w:rsidRPr="002E304E">
              <w:rPr>
                <w:rFonts w:ascii="Verdana" w:eastAsia="Times New Roman" w:hAnsi="Verdana" w:cs="Arial CYR"/>
                <w:b/>
                <w:bCs/>
                <w:color w:val="800080"/>
                <w:sz w:val="18"/>
                <w:szCs w:val="18"/>
              </w:rPr>
              <w:t>Шимла</w:t>
            </w:r>
            <w:proofErr w:type="spellEnd"/>
            <w:r w:rsidRPr="002E304E">
              <w:rPr>
                <w:rFonts w:ascii="Verdana" w:eastAsia="Times New Roman" w:hAnsi="Verdana" w:cs="Arial CYR"/>
                <w:b/>
                <w:bCs/>
                <w:color w:val="800080"/>
                <w:sz w:val="18"/>
                <w:szCs w:val="18"/>
              </w:rPr>
              <w:t xml:space="preserve"> </w:t>
            </w:r>
            <w:r w:rsidRPr="002E304E">
              <w:rPr>
                <w:rFonts w:ascii="Verdana" w:eastAsia="Times New Roman" w:hAnsi="Verdana" w:cs="Arial CYR"/>
                <w:b/>
                <w:bCs/>
                <w:color w:val="800080"/>
                <w:sz w:val="20"/>
                <w:szCs w:val="20"/>
              </w:rPr>
              <w:t xml:space="preserve">– </w:t>
            </w:r>
            <w:proofErr w:type="spellStart"/>
            <w:r w:rsidRPr="002E304E">
              <w:rPr>
                <w:rFonts w:ascii="Verdana" w:eastAsia="Times New Roman" w:hAnsi="Verdana" w:cs="Arial CYR"/>
                <w:b/>
                <w:bCs/>
                <w:color w:val="800080"/>
                <w:sz w:val="20"/>
                <w:szCs w:val="20"/>
              </w:rPr>
              <w:t>Чандигар</w:t>
            </w:r>
            <w:proofErr w:type="spellEnd"/>
            <w:r w:rsidRPr="002E304E">
              <w:rPr>
                <w:rFonts w:ascii="Verdana" w:eastAsia="Times New Roman" w:hAnsi="Verdana" w:cs="Arial CYR"/>
                <w:b/>
                <w:bCs/>
                <w:color w:val="800080"/>
                <w:sz w:val="18"/>
                <w:szCs w:val="18"/>
              </w:rPr>
              <w:t> </w:t>
            </w:r>
            <w:r w:rsidRPr="002E304E">
              <w:rPr>
                <w:rFonts w:ascii="Verdana" w:eastAsia="Times New Roman" w:hAnsi="Verdana" w:cs="Arial CYR"/>
                <w:b/>
                <w:bCs/>
                <w:color w:val="333300"/>
                <w:sz w:val="20"/>
                <w:szCs w:val="20"/>
              </w:rPr>
              <w:t xml:space="preserve"> </w:t>
            </w:r>
            <w:r w:rsidRPr="002E304E">
              <w:rPr>
                <w:rFonts w:ascii="Verdana" w:eastAsia="Times New Roman" w:hAnsi="Verdana" w:cs="Arial CYR"/>
                <w:b/>
                <w:bCs/>
                <w:color w:val="800080"/>
                <w:sz w:val="20"/>
                <w:szCs w:val="20"/>
              </w:rPr>
              <w:t>- </w:t>
            </w:r>
            <w:r w:rsidRPr="002E304E">
              <w:rPr>
                <w:rFonts w:ascii="Verdana" w:eastAsia="Times New Roman" w:hAnsi="Verdana" w:cs="Arial CYR"/>
                <w:b/>
                <w:bCs/>
                <w:color w:val="800080"/>
                <w:sz w:val="18"/>
                <w:szCs w:val="18"/>
              </w:rPr>
              <w:t>Дели</w:t>
            </w:r>
          </w:p>
        </w:tc>
      </w:tr>
      <w:tr w:rsidR="002E304E" w:rsidRPr="002E304E" w:rsidTr="002E304E">
        <w:trPr>
          <w:trHeight w:val="112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Самые разнообразные культурные, этнические и климатические районы встречаются на этом пути: равнины и плоскогорья, мангровые леса и горные перевалы, священные озера и пещеры и железная дорога, построенная в XIX в.</w:t>
            </w:r>
          </w:p>
        </w:tc>
      </w:tr>
      <w:tr w:rsidR="002E304E" w:rsidRPr="002E304E" w:rsidTr="002E304E">
        <w:trPr>
          <w:trHeight w:val="67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 xml:space="preserve">И, конечно, богатейшее духовное наследие самых различных религий и учений - </w:t>
            </w:r>
            <w:r w:rsidRPr="002E304E"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  <w:t>буддизм, сикхизм, индуизм, Рерихи.</w:t>
            </w:r>
          </w:p>
        </w:tc>
      </w:tr>
      <w:tr w:rsidR="002E304E" w:rsidRPr="002E304E" w:rsidTr="002E304E">
        <w:trPr>
          <w:trHeight w:val="112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 xml:space="preserve">Словом, эта программа предназначена для самого широкого круга желающих </w:t>
            </w:r>
            <w:proofErr w:type="gramStart"/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познакомиться</w:t>
            </w:r>
            <w:proofErr w:type="gramEnd"/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 xml:space="preserve"> с Гималаями не только в качестве путешественников, но и в рамках духовного познания.</w:t>
            </w:r>
          </w:p>
        </w:tc>
      </w:tr>
      <w:tr w:rsidR="002E304E" w:rsidRPr="002E304E" w:rsidTr="002E304E">
        <w:trPr>
          <w:trHeight w:val="270"/>
        </w:trPr>
        <w:tc>
          <w:tcPr>
            <w:tcW w:w="218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000000" w:fill="FFCC00"/>
            <w:noWrap/>
            <w:vAlign w:val="center"/>
            <w:hideMark/>
          </w:tcPr>
          <w:p w:rsidR="002E304E" w:rsidRPr="002E304E" w:rsidRDefault="002E304E" w:rsidP="002E304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800000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800000"/>
                <w:sz w:val="18"/>
                <w:szCs w:val="18"/>
              </w:rPr>
              <w:t> Дни</w:t>
            </w:r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2E304E" w:rsidRPr="002E304E" w:rsidRDefault="002E304E" w:rsidP="002E304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8000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800000"/>
                <w:sz w:val="16"/>
                <w:szCs w:val="16"/>
              </w:rPr>
              <w:t> Маршрут</w:t>
            </w:r>
          </w:p>
        </w:tc>
      </w:tr>
      <w:tr w:rsidR="002E304E" w:rsidRPr="002E304E" w:rsidTr="002E304E">
        <w:trPr>
          <w:trHeight w:val="255"/>
        </w:trPr>
        <w:tc>
          <w:tcPr>
            <w:tcW w:w="2180" w:type="dxa"/>
            <w:tcBorders>
              <w:top w:val="single" w:sz="8" w:space="0" w:color="FFCC99"/>
              <w:left w:val="single" w:sz="8" w:space="0" w:color="FFCC99"/>
              <w:bottom w:val="nil"/>
              <w:right w:val="single" w:sz="8" w:space="0" w:color="FFCC99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  <w:t> День 01</w:t>
            </w:r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Вылет из Москвы в </w:t>
            </w:r>
            <w:proofErr w:type="spellStart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Амрицар</w:t>
            </w:r>
            <w:proofErr w:type="spellEnd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 вечером посадочным рейсом.</w:t>
            </w:r>
          </w:p>
        </w:tc>
      </w:tr>
      <w:tr w:rsidR="002E304E" w:rsidRPr="002E304E" w:rsidTr="002E304E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  <w:t>ср</w:t>
            </w:r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  <w:t>Ночь в самолете</w:t>
            </w:r>
          </w:p>
        </w:tc>
      </w:tr>
      <w:tr w:rsidR="002E304E" w:rsidRPr="002E304E" w:rsidTr="002E304E">
        <w:trPr>
          <w:trHeight w:val="915"/>
        </w:trPr>
        <w:tc>
          <w:tcPr>
            <w:tcW w:w="2180" w:type="dxa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 День 02</w:t>
            </w:r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Утром прилет в </w:t>
            </w:r>
            <w:proofErr w:type="spellStart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Амрицар</w:t>
            </w:r>
            <w:proofErr w:type="spellEnd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. Посещение Золотого Храма сикхов, который является не только одним из самых важных храмов в религии сикхов, но и прекрасным беломраморным чудом, украшенным золотыми пластинами со священными письменами и драгоценной мозаикой.</w:t>
            </w:r>
          </w:p>
        </w:tc>
      </w:tr>
      <w:tr w:rsidR="002E304E" w:rsidRPr="002E304E" w:rsidTr="002E304E">
        <w:trPr>
          <w:trHeight w:val="675"/>
        </w:trPr>
        <w:tc>
          <w:tcPr>
            <w:tcW w:w="2180" w:type="dxa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proofErr w:type="spellStart"/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Перее</w:t>
            </w:r>
            <w:proofErr w:type="gramStart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зд в ст</w:t>
            </w:r>
            <w:proofErr w:type="gramEnd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олицу правительства Тибета в изгнании – </w:t>
            </w:r>
            <w:proofErr w:type="spellStart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Дармсала</w:t>
            </w:r>
            <w:proofErr w:type="spellEnd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 (190км), по дороге остановка в городе </w:t>
            </w:r>
            <w:proofErr w:type="spellStart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Кангра</w:t>
            </w:r>
            <w:proofErr w:type="spellEnd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, знаменитом характерной традиционной манерой живописи и древними индуистскими храмами.</w:t>
            </w:r>
          </w:p>
        </w:tc>
      </w:tr>
      <w:tr w:rsidR="002E304E" w:rsidRPr="002E304E" w:rsidTr="002E304E">
        <w:trPr>
          <w:trHeight w:val="405"/>
        </w:trPr>
        <w:tc>
          <w:tcPr>
            <w:tcW w:w="2180" w:type="dxa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 </w:t>
            </w:r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Размещение в отеле, свободное время. Сувенирные тибетские магазины.</w:t>
            </w:r>
          </w:p>
        </w:tc>
      </w:tr>
      <w:tr w:rsidR="002E304E" w:rsidRPr="002E304E" w:rsidTr="002E304E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 </w:t>
            </w:r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auto" w:fill="auto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 xml:space="preserve">Ночь в </w:t>
            </w:r>
            <w:proofErr w:type="spellStart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Дармсале</w:t>
            </w:r>
            <w:proofErr w:type="spellEnd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 xml:space="preserve"> отель </w:t>
            </w:r>
            <w:proofErr w:type="spellStart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Surya</w:t>
            </w:r>
            <w:proofErr w:type="spellEnd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 3*+</w:t>
            </w:r>
          </w:p>
        </w:tc>
      </w:tr>
      <w:tr w:rsidR="002E304E" w:rsidRPr="002E304E" w:rsidTr="002E304E">
        <w:trPr>
          <w:trHeight w:val="855"/>
        </w:trPr>
        <w:tc>
          <w:tcPr>
            <w:tcW w:w="2180" w:type="dxa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 День 03</w:t>
            </w:r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Утром прогулка к живописнейшим водопадам на окраине </w:t>
            </w:r>
            <w:proofErr w:type="spellStart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McLeodganj</w:t>
            </w:r>
            <w:proofErr w:type="spellEnd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. Посещение Резиденции Его Святейшества </w:t>
            </w:r>
            <w:proofErr w:type="spellStart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Далай</w:t>
            </w:r>
            <w:proofErr w:type="spellEnd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 Ламы XIV и правительства Тибета в изгнании.</w:t>
            </w:r>
          </w:p>
        </w:tc>
      </w:tr>
      <w:tr w:rsidR="002E304E" w:rsidRPr="002E304E" w:rsidTr="002E304E">
        <w:trPr>
          <w:trHeight w:val="645"/>
        </w:trPr>
        <w:tc>
          <w:tcPr>
            <w:tcW w:w="2180" w:type="dxa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proofErr w:type="spellStart"/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lastRenderedPageBreak/>
              <w:t>пт</w:t>
            </w:r>
            <w:proofErr w:type="spellEnd"/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Осмотр буддийских монастырей </w:t>
            </w:r>
            <w:proofErr w:type="spellStart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Дармсалы</w:t>
            </w:r>
            <w:proofErr w:type="spellEnd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 и этнического музея </w:t>
            </w:r>
            <w:proofErr w:type="spellStart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Норбулинк</w:t>
            </w:r>
            <w:proofErr w:type="spellEnd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, для желающих - посещение тибетской клиники для осмотра тибетским врачом (</w:t>
            </w:r>
            <w:proofErr w:type="spellStart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пульсодиагностика</w:t>
            </w:r>
            <w:proofErr w:type="spellEnd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) и приобретения гомеопатических препаратов.</w:t>
            </w:r>
          </w:p>
        </w:tc>
      </w:tr>
      <w:tr w:rsidR="002E304E" w:rsidRPr="002E304E" w:rsidTr="002E304E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 </w:t>
            </w:r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auto" w:fill="auto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 xml:space="preserve">Ночь в </w:t>
            </w:r>
            <w:proofErr w:type="spellStart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Дармсале</w:t>
            </w:r>
            <w:proofErr w:type="spellEnd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 xml:space="preserve"> отель </w:t>
            </w:r>
            <w:proofErr w:type="spellStart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Surya</w:t>
            </w:r>
            <w:proofErr w:type="spellEnd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 3*+</w:t>
            </w:r>
          </w:p>
        </w:tc>
      </w:tr>
      <w:tr w:rsidR="002E304E" w:rsidRPr="002E304E" w:rsidTr="002E304E">
        <w:trPr>
          <w:trHeight w:val="1380"/>
        </w:trPr>
        <w:tc>
          <w:tcPr>
            <w:tcW w:w="2180" w:type="dxa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 День 04</w:t>
            </w:r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Рано утром переезд в Кулу – долину 360 богов (115 км). По дороге остановка в буддистской деревне </w:t>
            </w:r>
            <w:proofErr w:type="spellStart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Бир</w:t>
            </w:r>
            <w:proofErr w:type="spellEnd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, населённой тибетскими беженцами и имеющей три роскошных монастыря, в которых с участием лам и монахов был снят фильм "Кубок" - забавная история из реальной жизни монастыря об увлечении молодыми монахами футболом.</w:t>
            </w:r>
          </w:p>
        </w:tc>
      </w:tr>
      <w:tr w:rsidR="002E304E" w:rsidRPr="002E304E" w:rsidTr="002E304E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proofErr w:type="spellStart"/>
            <w:proofErr w:type="gramStart"/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Размещение в отеле.</w:t>
            </w:r>
          </w:p>
        </w:tc>
      </w:tr>
      <w:tr w:rsidR="002E304E" w:rsidRPr="002E304E" w:rsidTr="002E304E">
        <w:trPr>
          <w:trHeight w:val="450"/>
        </w:trPr>
        <w:tc>
          <w:tcPr>
            <w:tcW w:w="2180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 </w:t>
            </w:r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auto" w:fill="auto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 xml:space="preserve">Ночь в </w:t>
            </w:r>
            <w:proofErr w:type="spellStart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Ривалсаре</w:t>
            </w:r>
            <w:proofErr w:type="spellEnd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 xml:space="preserve"> отель </w:t>
            </w:r>
            <w:proofErr w:type="spellStart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Lotus</w:t>
            </w:r>
            <w:proofErr w:type="spellEnd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Lake</w:t>
            </w:r>
            <w:proofErr w:type="spellEnd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 xml:space="preserve"> 2* / отель </w:t>
            </w:r>
            <w:proofErr w:type="spellStart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Tourist</w:t>
            </w:r>
            <w:proofErr w:type="spellEnd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Inn</w:t>
            </w:r>
            <w:proofErr w:type="spellEnd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 xml:space="preserve"> 2*</w:t>
            </w:r>
          </w:p>
        </w:tc>
      </w:tr>
      <w:tr w:rsidR="002E304E" w:rsidRPr="002E304E" w:rsidTr="002E304E">
        <w:trPr>
          <w:trHeight w:val="795"/>
        </w:trPr>
        <w:tc>
          <w:tcPr>
            <w:tcW w:w="2180" w:type="dxa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 День 05</w:t>
            </w:r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Посещение священного озера </w:t>
            </w:r>
            <w:proofErr w:type="spellStart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Ривалсар</w:t>
            </w:r>
            <w:proofErr w:type="spellEnd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 (или </w:t>
            </w:r>
            <w:proofErr w:type="spellStart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Цо-Пема</w:t>
            </w:r>
            <w:proofErr w:type="spellEnd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), осмотр </w:t>
            </w:r>
            <w:proofErr w:type="spellStart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гурудвара</w:t>
            </w:r>
            <w:proofErr w:type="spellEnd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 и буддистских монастырей. Посещение священной пещеры, в которой медитировал основатель тибетского буддизма - Гуру </w:t>
            </w:r>
            <w:proofErr w:type="spellStart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Римпоче</w:t>
            </w:r>
            <w:proofErr w:type="spellEnd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.</w:t>
            </w:r>
          </w:p>
        </w:tc>
      </w:tr>
      <w:tr w:rsidR="002E304E" w:rsidRPr="002E304E" w:rsidTr="002E304E">
        <w:trPr>
          <w:trHeight w:val="1065"/>
        </w:trPr>
        <w:tc>
          <w:tcPr>
            <w:tcW w:w="2180" w:type="dxa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proofErr w:type="spellStart"/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Переезд в </w:t>
            </w:r>
            <w:proofErr w:type="spellStart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Манали</w:t>
            </w:r>
            <w:proofErr w:type="spellEnd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 (109 км). По дороге остановка у скальных храмов и водопадов, традиционные поселения и живописнейшие виды Гималаев и реки </w:t>
            </w:r>
            <w:proofErr w:type="spellStart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Биас</w:t>
            </w:r>
            <w:proofErr w:type="spellEnd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.</w:t>
            </w:r>
          </w:p>
        </w:tc>
      </w:tr>
      <w:tr w:rsidR="002E304E" w:rsidRPr="002E304E" w:rsidTr="002E304E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 </w:t>
            </w:r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Размещение в отеле.</w:t>
            </w:r>
          </w:p>
        </w:tc>
      </w:tr>
      <w:tr w:rsidR="002E304E" w:rsidRPr="002E304E" w:rsidTr="002E304E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 </w:t>
            </w:r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auto" w:fill="auto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 xml:space="preserve">Ночь в </w:t>
            </w:r>
            <w:proofErr w:type="spellStart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Манали</w:t>
            </w:r>
            <w:proofErr w:type="spellEnd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 xml:space="preserve"> отель </w:t>
            </w:r>
            <w:proofErr w:type="spellStart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May</w:t>
            </w:r>
            <w:proofErr w:type="spellEnd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Flower</w:t>
            </w:r>
            <w:proofErr w:type="spellEnd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 xml:space="preserve"> 3+*</w:t>
            </w:r>
          </w:p>
        </w:tc>
      </w:tr>
      <w:tr w:rsidR="002E304E" w:rsidRPr="002E304E" w:rsidTr="002E304E">
        <w:trPr>
          <w:trHeight w:val="1140"/>
        </w:trPr>
        <w:tc>
          <w:tcPr>
            <w:tcW w:w="2180" w:type="dxa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 День 06</w:t>
            </w:r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Экскурсия в Нагар – городок, в котором расположено имение Рерихов (20 км). Осмотр музея – усадьбы, древних храмов (по преданиям эти святилища существуют уже несколько тысяч лет) и дворца местных правителей (ныне состоящего из музея, отеля и ресторана).</w:t>
            </w:r>
          </w:p>
        </w:tc>
      </w:tr>
      <w:tr w:rsidR="002E304E" w:rsidRPr="002E304E" w:rsidTr="002E304E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proofErr w:type="spellStart"/>
            <w:proofErr w:type="gramStart"/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Сувенирные, текстильные и ювелирные магазинчики.</w:t>
            </w:r>
          </w:p>
        </w:tc>
      </w:tr>
      <w:tr w:rsidR="002E304E" w:rsidRPr="002E304E" w:rsidTr="002E304E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 xml:space="preserve">Ночь в </w:t>
            </w:r>
            <w:proofErr w:type="spellStart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Манали</w:t>
            </w:r>
            <w:proofErr w:type="spellEnd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 xml:space="preserve"> отель </w:t>
            </w:r>
            <w:proofErr w:type="spellStart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May</w:t>
            </w:r>
            <w:proofErr w:type="spellEnd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Flower</w:t>
            </w:r>
            <w:proofErr w:type="spellEnd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 xml:space="preserve"> 3+*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2E304E" w:rsidRPr="002E304E" w:rsidTr="002E304E">
        <w:trPr>
          <w:trHeight w:val="885"/>
        </w:trPr>
        <w:tc>
          <w:tcPr>
            <w:tcW w:w="2180" w:type="dxa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 День 07</w:t>
            </w:r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Посещение древнего индуистского храма </w:t>
            </w:r>
            <w:proofErr w:type="spellStart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Хадимба</w:t>
            </w:r>
            <w:proofErr w:type="spellEnd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 </w:t>
            </w:r>
            <w:proofErr w:type="gramStart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Темпле</w:t>
            </w:r>
            <w:proofErr w:type="gramEnd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, храма </w:t>
            </w:r>
            <w:proofErr w:type="spellStart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перво</w:t>
            </w:r>
            <w:proofErr w:type="spellEnd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-человеку Ману Темпл в старом городе, селения </w:t>
            </w:r>
            <w:proofErr w:type="spellStart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Вашишти</w:t>
            </w:r>
            <w:proofErr w:type="spellEnd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, построенного на термальных источниках.</w:t>
            </w:r>
          </w:p>
        </w:tc>
      </w:tr>
      <w:tr w:rsidR="002E304E" w:rsidRPr="002E304E" w:rsidTr="002E304E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proofErr w:type="spellStart"/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auto" w:fill="auto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 xml:space="preserve">Ночь в </w:t>
            </w:r>
            <w:proofErr w:type="spellStart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Манали</w:t>
            </w:r>
            <w:proofErr w:type="spellEnd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 xml:space="preserve"> отель </w:t>
            </w:r>
            <w:proofErr w:type="spellStart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May</w:t>
            </w:r>
            <w:proofErr w:type="spellEnd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Flower</w:t>
            </w:r>
            <w:proofErr w:type="spellEnd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 xml:space="preserve"> 3+*</w:t>
            </w:r>
          </w:p>
        </w:tc>
      </w:tr>
      <w:tr w:rsidR="002E304E" w:rsidRPr="002E304E" w:rsidTr="002E304E">
        <w:trPr>
          <w:trHeight w:val="840"/>
        </w:trPr>
        <w:tc>
          <w:tcPr>
            <w:tcW w:w="2180" w:type="dxa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 День 08</w:t>
            </w:r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Утром свободное время. Переезд в </w:t>
            </w:r>
            <w:proofErr w:type="spellStart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Шимла</w:t>
            </w:r>
            <w:proofErr w:type="spellEnd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 (257км), часть дороги пройдет по уже знакомой долине Кулу вдоль реки </w:t>
            </w:r>
            <w:proofErr w:type="spellStart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Биас</w:t>
            </w:r>
            <w:proofErr w:type="spellEnd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.</w:t>
            </w:r>
          </w:p>
        </w:tc>
      </w:tr>
      <w:tr w:rsidR="002E304E" w:rsidRPr="002E304E" w:rsidTr="002E304E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ср</w:t>
            </w:r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  <w:t xml:space="preserve">Ночь в </w:t>
            </w:r>
            <w:proofErr w:type="spellStart"/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  <w:t>Шимле</w:t>
            </w:r>
            <w:proofErr w:type="spellEnd"/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  <w:t xml:space="preserve"> отель 3*</w:t>
            </w:r>
          </w:p>
        </w:tc>
      </w:tr>
      <w:tr w:rsidR="002E304E" w:rsidRPr="002E304E" w:rsidTr="002E304E">
        <w:trPr>
          <w:trHeight w:val="1230"/>
        </w:trPr>
        <w:tc>
          <w:tcPr>
            <w:tcW w:w="2180" w:type="dxa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 День 09</w:t>
            </w:r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Экскурсия по живописному и очень зеленому городу, известному ранее как летняя резиденция британских правителей. Осмотр христианской части города и посещение древнего храма посвященного Богу </w:t>
            </w:r>
            <w:proofErr w:type="spellStart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Хануману</w:t>
            </w:r>
            <w:proofErr w:type="spellEnd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 (полуобезьяна-получеловек).</w:t>
            </w:r>
          </w:p>
        </w:tc>
      </w:tr>
      <w:tr w:rsidR="002E304E" w:rsidRPr="002E304E" w:rsidTr="002E304E">
        <w:trPr>
          <w:trHeight w:val="1260"/>
        </w:trPr>
        <w:tc>
          <w:tcPr>
            <w:tcW w:w="2180" w:type="dxa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proofErr w:type="spellStart"/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Во второй половине дня переезд в городок Калка (98 км) по дороге, которая идет параллельно уникальной ж/дороге, построенной британцами в XIX в. Небольшая по протяженности дорога состоит из 969 мостов и 107 туннелей и является самой живописной в Индии. Переезд в </w:t>
            </w:r>
            <w:proofErr w:type="spellStart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Чандигарх</w:t>
            </w:r>
            <w:proofErr w:type="spellEnd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.</w:t>
            </w:r>
          </w:p>
        </w:tc>
      </w:tr>
      <w:tr w:rsidR="002E304E" w:rsidRPr="002E304E" w:rsidTr="002E304E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 </w:t>
            </w:r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auto" w:fill="auto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 xml:space="preserve">Ночь в </w:t>
            </w:r>
            <w:proofErr w:type="spellStart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Чандигаре</w:t>
            </w:r>
            <w:proofErr w:type="spellEnd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  отель </w:t>
            </w:r>
            <w:proofErr w:type="spellStart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Park</w:t>
            </w:r>
            <w:proofErr w:type="spellEnd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>View</w:t>
            </w:r>
            <w:proofErr w:type="spellEnd"/>
            <w:r w:rsidRPr="002E304E">
              <w:rPr>
                <w:rFonts w:ascii="Arial CYR" w:eastAsia="Times New Roman" w:hAnsi="Arial CYR" w:cs="Arial CYR"/>
                <w:sz w:val="20"/>
                <w:szCs w:val="20"/>
              </w:rPr>
              <w:t xml:space="preserve"> 3*</w:t>
            </w:r>
          </w:p>
        </w:tc>
      </w:tr>
      <w:tr w:rsidR="002E304E" w:rsidRPr="002E304E" w:rsidTr="002E304E">
        <w:trPr>
          <w:trHeight w:val="945"/>
        </w:trPr>
        <w:tc>
          <w:tcPr>
            <w:tcW w:w="2180" w:type="dxa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 День 10</w:t>
            </w:r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Знакомство с самым молодым городом Индии, построенного по проекту известного французского архитектора </w:t>
            </w:r>
            <w:proofErr w:type="spellStart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Ле</w:t>
            </w:r>
            <w:proofErr w:type="spellEnd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 </w:t>
            </w:r>
            <w:proofErr w:type="spellStart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Корьбюзье</w:t>
            </w:r>
            <w:proofErr w:type="spellEnd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. Посещение парка необычной скульптуры - Сада Камней. </w:t>
            </w:r>
          </w:p>
        </w:tc>
      </w:tr>
      <w:tr w:rsidR="002E304E" w:rsidRPr="002E304E" w:rsidTr="002E304E">
        <w:trPr>
          <w:trHeight w:val="600"/>
        </w:trPr>
        <w:tc>
          <w:tcPr>
            <w:tcW w:w="2180" w:type="dxa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proofErr w:type="spellStart"/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Вечером переезд в Дели (поезд-экспресс, 230 км), трансфер </w:t>
            </w:r>
            <w:proofErr w:type="gramStart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от ж</w:t>
            </w:r>
            <w:proofErr w:type="gramEnd"/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/д вокзала в аэропорт.</w:t>
            </w:r>
          </w:p>
        </w:tc>
      </w:tr>
      <w:tr w:rsidR="002E304E" w:rsidRPr="002E304E" w:rsidTr="002E304E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 </w:t>
            </w:r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  <w:t>Ночь в самолете</w:t>
            </w:r>
          </w:p>
        </w:tc>
      </w:tr>
      <w:tr w:rsidR="002E304E" w:rsidRPr="002E304E" w:rsidTr="002E304E">
        <w:trPr>
          <w:trHeight w:val="750"/>
        </w:trPr>
        <w:tc>
          <w:tcPr>
            <w:tcW w:w="2180" w:type="dxa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i/>
                <w:iCs/>
                <w:color w:val="9933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i/>
                <w:iCs/>
                <w:color w:val="993300"/>
                <w:sz w:val="16"/>
                <w:szCs w:val="16"/>
              </w:rPr>
              <w:t>По желанию, за доп. плату можно заказать в Дели (</w:t>
            </w:r>
            <w:proofErr w:type="spellStart"/>
            <w:r w:rsidRPr="002E304E">
              <w:rPr>
                <w:rFonts w:ascii="Verdana" w:eastAsia="Times New Roman" w:hAnsi="Verdana" w:cs="Arial CYR"/>
                <w:i/>
                <w:iCs/>
                <w:color w:val="993300"/>
                <w:sz w:val="16"/>
                <w:szCs w:val="16"/>
              </w:rPr>
              <w:t>Гургаон</w:t>
            </w:r>
            <w:proofErr w:type="spellEnd"/>
            <w:r w:rsidRPr="002E304E">
              <w:rPr>
                <w:rFonts w:ascii="Verdana" w:eastAsia="Times New Roman" w:hAnsi="Verdana" w:cs="Arial CYR"/>
                <w:i/>
                <w:iCs/>
                <w:color w:val="993300"/>
                <w:sz w:val="16"/>
                <w:szCs w:val="16"/>
              </w:rPr>
              <w:t>) на ночное время перед вылетом отель BB 4* ($75 с чел 1/2 DBL + доп. трансфер в аэропорт $30 с чел) или отель BB 3* ($45 с чел 1/2 DBL + доп. трансфер в аэропорт $30 с чел).</w:t>
            </w:r>
          </w:p>
        </w:tc>
      </w:tr>
      <w:tr w:rsidR="002E304E" w:rsidRPr="002E304E" w:rsidTr="002E304E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 </w:t>
            </w:r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  <w:t>Ночь в самолете</w:t>
            </w:r>
          </w:p>
        </w:tc>
      </w:tr>
      <w:tr w:rsidR="002E304E" w:rsidRPr="002E304E" w:rsidTr="002E304E">
        <w:trPr>
          <w:trHeight w:val="765"/>
        </w:trPr>
        <w:tc>
          <w:tcPr>
            <w:tcW w:w="2180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 </w:t>
            </w:r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8" w:space="0" w:color="FFCC99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i/>
                <w:iCs/>
                <w:color w:val="9933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i/>
                <w:iCs/>
                <w:color w:val="993300"/>
                <w:sz w:val="16"/>
                <w:szCs w:val="16"/>
              </w:rPr>
              <w:t xml:space="preserve">ИЛИ по желанию с доплатой от $550 с чел вылет на пляжи в ГОА, КЕРАЛУ, </w:t>
            </w:r>
            <w:r w:rsidRPr="002E304E">
              <w:rPr>
                <w:rFonts w:ascii="Verdana" w:eastAsia="Times New Roman" w:hAnsi="Verdana" w:cs="Arial CYR"/>
                <w:i/>
                <w:iCs/>
                <w:color w:val="800080"/>
                <w:sz w:val="16"/>
                <w:szCs w:val="16"/>
              </w:rPr>
              <w:t>Шри-Ланку, Мальдивы.</w:t>
            </w:r>
            <w:r w:rsidRPr="002E304E">
              <w:rPr>
                <w:rFonts w:ascii="Verdana" w:eastAsia="Times New Roman" w:hAnsi="Verdana" w:cs="Arial CYR"/>
                <w:i/>
                <w:iCs/>
                <w:color w:val="993300"/>
                <w:sz w:val="16"/>
                <w:szCs w:val="16"/>
              </w:rPr>
              <w:t xml:space="preserve"> </w:t>
            </w:r>
          </w:p>
        </w:tc>
      </w:tr>
      <w:tr w:rsidR="002E304E" w:rsidRPr="002E304E" w:rsidTr="002E304E">
        <w:trPr>
          <w:trHeight w:val="780"/>
        </w:trPr>
        <w:tc>
          <w:tcPr>
            <w:tcW w:w="2180" w:type="dxa"/>
            <w:tcBorders>
              <w:top w:val="nil"/>
              <w:left w:val="single" w:sz="8" w:space="0" w:color="FFCC99"/>
              <w:bottom w:val="nil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 День 11</w:t>
            </w:r>
          </w:p>
        </w:tc>
        <w:tc>
          <w:tcPr>
            <w:tcW w:w="7557" w:type="dxa"/>
            <w:gridSpan w:val="4"/>
            <w:vMerge w:val="restart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Рано утром вылет из Дели в Москву.</w:t>
            </w:r>
          </w:p>
        </w:tc>
      </w:tr>
      <w:tr w:rsidR="002E304E" w:rsidRPr="002E304E" w:rsidTr="002E304E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000000" w:fill="FFFFFF"/>
            <w:noWrap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</w:pPr>
            <w:proofErr w:type="spellStart"/>
            <w:proofErr w:type="gramStart"/>
            <w:r w:rsidRPr="002E304E">
              <w:rPr>
                <w:rFonts w:ascii="Verdana" w:eastAsia="Times New Roman" w:hAnsi="Verdana" w:cs="Arial CYR"/>
                <w:b/>
                <w:bCs/>
                <w:color w:val="993300"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7557" w:type="dxa"/>
            <w:gridSpan w:val="4"/>
            <w:vMerge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vAlign w:val="center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</w:p>
        </w:tc>
      </w:tr>
      <w:tr w:rsidR="002E304E" w:rsidRPr="002E304E" w:rsidTr="002E304E">
        <w:trPr>
          <w:trHeight w:val="255"/>
        </w:trPr>
        <w:tc>
          <w:tcPr>
            <w:tcW w:w="97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2E304E" w:rsidRPr="002E304E" w:rsidTr="002E304E">
        <w:trPr>
          <w:trHeight w:val="255"/>
        </w:trPr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04E" w:rsidRPr="002E304E" w:rsidRDefault="002E304E" w:rsidP="002E304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04E" w:rsidRPr="002E304E" w:rsidRDefault="002E304E" w:rsidP="002E304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 2 чел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04E" w:rsidRPr="002E304E" w:rsidRDefault="002E304E" w:rsidP="002E304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 от 3 до 4 чел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04E" w:rsidRPr="002E304E" w:rsidRDefault="002E304E" w:rsidP="002E304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от 5 до 8 чел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04E" w:rsidRPr="002E304E" w:rsidRDefault="002E304E" w:rsidP="002E304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 xml:space="preserve">Доплата </w:t>
            </w:r>
            <w:proofErr w:type="gramStart"/>
            <w:r w:rsidRPr="002E304E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за</w:t>
            </w:r>
            <w:proofErr w:type="gramEnd"/>
          </w:p>
        </w:tc>
      </w:tr>
      <w:tr w:rsidR="002E304E" w:rsidRPr="002E304E" w:rsidTr="002E304E">
        <w:trPr>
          <w:trHeight w:val="255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04E" w:rsidRPr="002E304E" w:rsidRDefault="002E304E" w:rsidP="002E304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одноместное</w:t>
            </w:r>
          </w:p>
        </w:tc>
      </w:tr>
      <w:tr w:rsidR="002E304E" w:rsidRPr="002E304E" w:rsidTr="002E304E">
        <w:trPr>
          <w:trHeight w:val="255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04E" w:rsidRPr="002E304E" w:rsidRDefault="002E304E" w:rsidP="002E304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проживание</w:t>
            </w:r>
          </w:p>
        </w:tc>
      </w:tr>
      <w:tr w:rsidR="002E304E" w:rsidRPr="002E304E" w:rsidTr="002E304E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Цена с чел 1/2 </w:t>
            </w:r>
            <w:proofErr w:type="spellStart"/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Dbl</w:t>
            </w:r>
            <w:proofErr w:type="spellEnd"/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 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sz w:val="16"/>
                <w:szCs w:val="16"/>
              </w:rPr>
              <w:t> $2170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sz w:val="16"/>
                <w:szCs w:val="16"/>
              </w:rPr>
              <w:t>  $1980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sz w:val="16"/>
                <w:szCs w:val="16"/>
              </w:rPr>
              <w:t> $1770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304E" w:rsidRPr="002E304E" w:rsidRDefault="002E304E" w:rsidP="002E304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sz w:val="16"/>
                <w:szCs w:val="16"/>
              </w:rPr>
              <w:t> $450</w:t>
            </w:r>
          </w:p>
        </w:tc>
      </w:tr>
      <w:tr w:rsidR="002E304E" w:rsidRPr="002E304E" w:rsidTr="002E304E">
        <w:trPr>
          <w:trHeight w:val="255"/>
        </w:trPr>
        <w:tc>
          <w:tcPr>
            <w:tcW w:w="973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  <w:t>Включено</w:t>
            </w:r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:</w:t>
            </w:r>
          </w:p>
        </w:tc>
      </w:tr>
      <w:tr w:rsidR="002E304E" w:rsidRPr="002E304E" w:rsidTr="002E304E">
        <w:trPr>
          <w:trHeight w:val="270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· авиа перелет Москва-</w:t>
            </w:r>
            <w:proofErr w:type="spellStart"/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Амрицар</w:t>
            </w:r>
            <w:proofErr w:type="spellEnd"/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 xml:space="preserve"> и Дели-Москва (посадочный перелет на минимальном тарифе)</w:t>
            </w:r>
          </w:p>
        </w:tc>
      </w:tr>
      <w:tr w:rsidR="002E304E" w:rsidRPr="002E304E" w:rsidTr="002E304E">
        <w:trPr>
          <w:trHeight w:val="510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· все трансферы по маршруту в джипах (кондиционированные на равнине и не кондиционированные в горах)</w:t>
            </w:r>
          </w:p>
        </w:tc>
      </w:tr>
      <w:tr w:rsidR="002E304E" w:rsidRPr="002E304E" w:rsidTr="002E304E">
        <w:trPr>
          <w:trHeight w:val="240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 xml:space="preserve">· </w:t>
            </w:r>
            <w:proofErr w:type="gramStart"/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ж</w:t>
            </w:r>
            <w:proofErr w:type="gramEnd"/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 xml:space="preserve">/д билет </w:t>
            </w:r>
            <w:proofErr w:type="spellStart"/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Чандигар</w:t>
            </w:r>
            <w:proofErr w:type="spellEnd"/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-Дели (кондиционированный вагон) </w:t>
            </w:r>
          </w:p>
        </w:tc>
      </w:tr>
      <w:tr w:rsidR="002E304E" w:rsidRPr="002E304E" w:rsidTr="002E304E">
        <w:trPr>
          <w:trHeight w:val="25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· проживание в отелях с завтраками</w:t>
            </w:r>
          </w:p>
        </w:tc>
      </w:tr>
      <w:tr w:rsidR="002E304E" w:rsidRPr="002E304E" w:rsidTr="002E304E">
        <w:trPr>
          <w:trHeight w:val="450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· русскоговорящий гид-сопровождающий по всему маршруту</w:t>
            </w:r>
          </w:p>
        </w:tc>
      </w:tr>
      <w:tr w:rsidR="002E304E" w:rsidRPr="002E304E" w:rsidTr="002E304E">
        <w:trPr>
          <w:trHeight w:val="25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  <w:t>Оплачивается отдельно:</w:t>
            </w:r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 </w:t>
            </w:r>
          </w:p>
        </w:tc>
      </w:tr>
      <w:tr w:rsidR="002E304E" w:rsidRPr="002E304E" w:rsidTr="002E304E">
        <w:trPr>
          <w:trHeight w:val="25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· виза $75</w:t>
            </w:r>
          </w:p>
        </w:tc>
      </w:tr>
      <w:tr w:rsidR="002E304E" w:rsidRPr="002E304E" w:rsidTr="002E304E">
        <w:trPr>
          <w:trHeight w:val="25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 xml:space="preserve">. </w:t>
            </w:r>
            <w:proofErr w:type="spellStart"/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медстраховка</w:t>
            </w:r>
            <w:proofErr w:type="spellEnd"/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 xml:space="preserve"> $1 в день</w:t>
            </w:r>
          </w:p>
        </w:tc>
      </w:tr>
      <w:tr w:rsidR="002E304E" w:rsidRPr="002E304E" w:rsidTr="002E304E">
        <w:trPr>
          <w:trHeight w:val="25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· доплата за одноместное размещение $450</w:t>
            </w:r>
          </w:p>
        </w:tc>
      </w:tr>
      <w:tr w:rsidR="002E304E" w:rsidRPr="002E304E" w:rsidTr="002E304E">
        <w:trPr>
          <w:trHeight w:val="25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· обеды и ужины</w:t>
            </w:r>
          </w:p>
        </w:tc>
      </w:tr>
      <w:tr w:rsidR="002E304E" w:rsidRPr="002E304E" w:rsidTr="002E304E">
        <w:trPr>
          <w:trHeight w:val="270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· входные билеты в музеи, право на фото и видео съемку</w:t>
            </w:r>
          </w:p>
        </w:tc>
      </w:tr>
      <w:tr w:rsidR="002E304E" w:rsidRPr="002E304E" w:rsidTr="002E304E">
        <w:trPr>
          <w:trHeight w:val="240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sz w:val="18"/>
                <w:szCs w:val="18"/>
              </w:rPr>
              <w:t>· чаевые носильщикам и прочие личные расходы  </w:t>
            </w:r>
          </w:p>
        </w:tc>
      </w:tr>
      <w:tr w:rsidR="002E304E" w:rsidRPr="002E304E" w:rsidTr="002E304E">
        <w:trPr>
          <w:trHeight w:val="25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  <w:t>Для оформления визы в Индию необходимо:</w:t>
            </w:r>
          </w:p>
        </w:tc>
      </w:tr>
      <w:tr w:rsidR="002E304E" w:rsidRPr="002E304E" w:rsidTr="002E304E">
        <w:trPr>
          <w:trHeight w:val="240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i/>
                <w:iCs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i/>
                <w:iCs/>
                <w:sz w:val="18"/>
                <w:szCs w:val="18"/>
              </w:rPr>
              <w:t> - заграничный паспорт, действующий не менее 6 месяцев с момента оформления визы,</w:t>
            </w:r>
          </w:p>
        </w:tc>
      </w:tr>
      <w:tr w:rsidR="002E304E" w:rsidRPr="002E304E" w:rsidTr="002E304E">
        <w:trPr>
          <w:trHeight w:val="22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i/>
                <w:iCs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i/>
                <w:iCs/>
                <w:sz w:val="18"/>
                <w:szCs w:val="18"/>
              </w:rPr>
              <w:t> - копия российского паспорта (странички с фото и пропиской),</w:t>
            </w:r>
          </w:p>
        </w:tc>
      </w:tr>
      <w:tr w:rsidR="002E304E" w:rsidRPr="002E304E" w:rsidTr="002E304E">
        <w:trPr>
          <w:trHeight w:val="240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i/>
                <w:iCs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i/>
                <w:iCs/>
                <w:sz w:val="18"/>
                <w:szCs w:val="18"/>
              </w:rPr>
              <w:t> - заполнить латинскими буквами Опросный лист для анкеты в посольство</w:t>
            </w:r>
            <w:proofErr w:type="gramStart"/>
            <w:r w:rsidRPr="002E304E">
              <w:rPr>
                <w:rFonts w:ascii="Verdana" w:eastAsia="Times New Roman" w:hAnsi="Verdana" w:cs="Arial CYR"/>
                <w:i/>
                <w:iCs/>
                <w:sz w:val="18"/>
                <w:szCs w:val="18"/>
              </w:rPr>
              <w:t xml:space="preserve"> ,</w:t>
            </w:r>
            <w:proofErr w:type="gramEnd"/>
          </w:p>
        </w:tc>
      </w:tr>
      <w:tr w:rsidR="002E304E" w:rsidRPr="002E304E" w:rsidTr="002E304E">
        <w:trPr>
          <w:trHeight w:val="25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i/>
                <w:iCs/>
                <w:sz w:val="18"/>
                <w:szCs w:val="18"/>
              </w:rPr>
            </w:pPr>
            <w:r w:rsidRPr="002E304E">
              <w:rPr>
                <w:rFonts w:ascii="Verdana" w:eastAsia="Times New Roman" w:hAnsi="Verdana" w:cs="Arial CYR"/>
                <w:i/>
                <w:iCs/>
                <w:sz w:val="18"/>
                <w:szCs w:val="18"/>
              </w:rPr>
              <w:t> - 2 одинаковых фото 3 x 4 или 4 x 6 (цветные).</w:t>
            </w:r>
          </w:p>
        </w:tc>
      </w:tr>
      <w:tr w:rsidR="002E304E" w:rsidRPr="002E304E" w:rsidTr="002E304E">
        <w:trPr>
          <w:trHeight w:val="270"/>
        </w:trPr>
        <w:tc>
          <w:tcPr>
            <w:tcW w:w="9737" w:type="dxa"/>
            <w:gridSpan w:val="5"/>
            <w:tcBorders>
              <w:top w:val="nil"/>
              <w:left w:val="nil"/>
              <w:bottom w:val="single" w:sz="12" w:space="0" w:color="FFCC99"/>
              <w:right w:val="nil"/>
            </w:tcBorders>
            <w:shd w:val="clear" w:color="000000" w:fill="FFFFFF"/>
            <w:hideMark/>
          </w:tcPr>
          <w:p w:rsidR="002E304E" w:rsidRPr="002E304E" w:rsidRDefault="002E304E" w:rsidP="002E304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2E304E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 xml:space="preserve">от 1770 </w:t>
            </w:r>
            <w:proofErr w:type="spellStart"/>
            <w:r w:rsidRPr="002E304E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usd</w:t>
            </w:r>
            <w:proofErr w:type="spellEnd"/>
          </w:p>
        </w:tc>
      </w:tr>
    </w:tbl>
    <w:p w:rsidR="002E304E" w:rsidRDefault="002E304E"/>
    <w:sectPr w:rsidR="002E304E" w:rsidSect="001651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87"/>
    <w:rsid w:val="00093000"/>
    <w:rsid w:val="000B197C"/>
    <w:rsid w:val="00161F55"/>
    <w:rsid w:val="001642D1"/>
    <w:rsid w:val="00165171"/>
    <w:rsid w:val="001718F2"/>
    <w:rsid w:val="002E304E"/>
    <w:rsid w:val="002F2114"/>
    <w:rsid w:val="00477A87"/>
    <w:rsid w:val="004E6643"/>
    <w:rsid w:val="006F72F9"/>
    <w:rsid w:val="00795F72"/>
    <w:rsid w:val="00840458"/>
    <w:rsid w:val="00896065"/>
    <w:rsid w:val="00896178"/>
    <w:rsid w:val="008A17FF"/>
    <w:rsid w:val="009C0FED"/>
    <w:rsid w:val="00A80371"/>
    <w:rsid w:val="00AE238C"/>
    <w:rsid w:val="00BE028B"/>
    <w:rsid w:val="00C861A8"/>
    <w:rsid w:val="00DA62FB"/>
    <w:rsid w:val="00E34A74"/>
    <w:rsid w:val="00E51C71"/>
    <w:rsid w:val="00F076E3"/>
    <w:rsid w:val="00F159D1"/>
    <w:rsid w:val="00F943EC"/>
    <w:rsid w:val="00FD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61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61A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F2114"/>
  </w:style>
  <w:style w:type="table" w:styleId="a7">
    <w:name w:val="Table Grid"/>
    <w:basedOn w:val="a1"/>
    <w:uiPriority w:val="59"/>
    <w:rsid w:val="00E34A7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61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61A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F2114"/>
  </w:style>
  <w:style w:type="table" w:styleId="a7">
    <w:name w:val="Table Grid"/>
    <w:basedOn w:val="a1"/>
    <w:uiPriority w:val="59"/>
    <w:rsid w:val="00E34A7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Ирина</cp:lastModifiedBy>
  <cp:revision>2</cp:revision>
  <cp:lastPrinted>2012-07-12T09:04:00Z</cp:lastPrinted>
  <dcterms:created xsi:type="dcterms:W3CDTF">2012-07-23T13:37:00Z</dcterms:created>
  <dcterms:modified xsi:type="dcterms:W3CDTF">2012-07-23T13:37:00Z</dcterms:modified>
</cp:coreProperties>
</file>