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F3" w:rsidRDefault="00ED0AF3" w:rsidP="00FD473D">
      <w:pPr>
        <w:spacing w:after="0" w:line="240" w:lineRule="auto"/>
        <w:rPr>
          <w:lang w:val="en-US"/>
        </w:rPr>
      </w:pPr>
    </w:p>
    <w:p w:rsidR="009005CF" w:rsidRPr="00ED0AF3" w:rsidRDefault="00B775AE" w:rsidP="00FD473D">
      <w:pPr>
        <w:spacing w:after="0" w:line="240" w:lineRule="auto"/>
        <w:jc w:val="center"/>
        <w:rPr>
          <w:b/>
          <w:lang w:val="en-US"/>
        </w:rPr>
      </w:pPr>
      <w:r w:rsidRPr="00ED0AF3">
        <w:rPr>
          <w:b/>
        </w:rPr>
        <w:t>TROPICANA GRAND AZUR 5*</w:t>
      </w:r>
    </w:p>
    <w:p w:rsidR="005A2FE5" w:rsidRDefault="005A2FE5" w:rsidP="00FD473D">
      <w:pPr>
        <w:spacing w:after="0" w:line="240" w:lineRule="auto"/>
        <w:rPr>
          <w:lang w:val="en-US"/>
        </w:rPr>
      </w:pP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2FE5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FE5">
        <w:rPr>
          <w:rFonts w:ascii="Times New Roman" w:eastAsia="Calibri" w:hAnsi="Times New Roman" w:cs="Times New Roman"/>
          <w:sz w:val="24"/>
          <w:szCs w:val="24"/>
        </w:rPr>
        <w:t xml:space="preserve">Цены </w:t>
      </w:r>
      <w:proofErr w:type="gramStart"/>
      <w:r w:rsidRPr="005A2FE5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Pr="005A2FE5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5A2FE5" w:rsidRPr="005A2FE5" w:rsidTr="005A2FE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A2FE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5A2FE5" w:rsidRPr="005A2FE5" w:rsidTr="00C47C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FF35EA" w:rsidRDefault="00FF35EA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31797</w:t>
            </w:r>
          </w:p>
        </w:tc>
      </w:tr>
      <w:tr w:rsidR="005A2FE5" w:rsidRPr="005A2FE5" w:rsidTr="00C47C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FF35EA" w:rsidRDefault="00FF35EA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43988</w:t>
            </w:r>
          </w:p>
        </w:tc>
      </w:tr>
      <w:tr w:rsidR="005A2FE5" w:rsidRPr="005A2FE5" w:rsidTr="00C47C7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5A2FE5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5A2FE5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E5" w:rsidRPr="005A2FE5" w:rsidRDefault="005A2FE5" w:rsidP="005A2FE5">
            <w:pPr>
              <w:rPr>
                <w:rFonts w:ascii="Times New Roman" w:hAnsi="Times New Roman"/>
                <w:sz w:val="24"/>
                <w:szCs w:val="24"/>
              </w:rPr>
            </w:pPr>
            <w:r w:rsidRPr="005A2FE5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5" w:rsidRPr="00FF35EA" w:rsidRDefault="00FF35EA" w:rsidP="005A2FE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60002</w:t>
            </w:r>
          </w:p>
        </w:tc>
      </w:tr>
    </w:tbl>
    <w:p w:rsidR="005A2FE5" w:rsidRPr="005A2FE5" w:rsidRDefault="005A2FE5" w:rsidP="005A2FE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FE5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5A2FE5" w:rsidRPr="005A2FE5" w:rsidRDefault="005A2FE5" w:rsidP="00FD47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2FE5" w:rsidRDefault="005A2FE5" w:rsidP="00FD473D">
      <w:pPr>
        <w:spacing w:after="0" w:line="240" w:lineRule="auto"/>
        <w:rPr>
          <w:lang w:val="en-US"/>
        </w:rPr>
      </w:pPr>
    </w:p>
    <w:p w:rsidR="00FF35EA" w:rsidRDefault="00FF35EA" w:rsidP="00FD473D">
      <w:pPr>
        <w:spacing w:after="0" w:line="240" w:lineRule="auto"/>
        <w:rPr>
          <w:lang w:val="en-US"/>
        </w:rPr>
      </w:pPr>
      <w:r w:rsidRPr="00FF35EA">
        <w:rPr>
          <w:noProof/>
          <w:lang w:eastAsia="ru-RU"/>
        </w:rPr>
        <w:drawing>
          <wp:inline distT="0" distB="0" distL="0" distR="0" wp14:anchorId="39E32D02" wp14:editId="5B427287">
            <wp:extent cx="5708650" cy="3665855"/>
            <wp:effectExtent l="0" t="0" r="6350" b="0"/>
            <wp:docPr id="1" name="Рисунок 1" descr="Картинка 27 из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а 27 из 16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366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EA" w:rsidRDefault="00FF35EA" w:rsidP="00FD473D">
      <w:pPr>
        <w:spacing w:after="0" w:line="240" w:lineRule="auto"/>
        <w:rPr>
          <w:lang w:val="en-US"/>
        </w:rPr>
      </w:pPr>
    </w:p>
    <w:p w:rsidR="00FF35EA" w:rsidRDefault="00FF35EA" w:rsidP="00FD473D">
      <w:pPr>
        <w:spacing w:after="0" w:line="240" w:lineRule="auto"/>
        <w:rPr>
          <w:lang w:val="en-US"/>
        </w:rPr>
      </w:pPr>
    </w:p>
    <w:p w:rsidR="00F22F1E" w:rsidRPr="00842A82" w:rsidRDefault="00F22F1E" w:rsidP="00F22F1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en-US" w:eastAsia="ru-RU"/>
        </w:rPr>
      </w:pPr>
      <w:r w:rsidRPr="00842A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Контактная информация</w:t>
      </w:r>
    </w:p>
    <w:p w:rsidR="00842A82" w:rsidRPr="00842A82" w:rsidRDefault="00842A82" w:rsidP="00F22F1E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val="en-US" w:eastAsia="ru-RU"/>
        </w:rPr>
      </w:pPr>
    </w:p>
    <w:tbl>
      <w:tblPr>
        <w:tblW w:w="82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"/>
        <w:gridCol w:w="7475"/>
      </w:tblGrid>
      <w:tr w:rsidR="00F22F1E" w:rsidRPr="00FF35EA" w:rsidTr="00842A82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F22F1E" w:rsidRPr="00FF35EA" w:rsidRDefault="00F22F1E" w:rsidP="000057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F35E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F22F1E" w:rsidRPr="00842A82" w:rsidRDefault="00F22F1E" w:rsidP="00842A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F35EA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http://www.tropicanagroupegypt.com/HotelInner.aspx?HID=7&amp;HLID=339&amp;SelID=3</w:t>
            </w:r>
            <w:r w:rsidR="00842A82">
              <w:rPr>
                <w:rFonts w:ascii="Times New Roman" w:eastAsia="Times New Roman" w:hAnsi="Times New Roman" w:cs="Times New Roman"/>
                <w:color w:val="285B9E"/>
                <w:sz w:val="18"/>
                <w:szCs w:val="18"/>
                <w:u w:val="single"/>
                <w:lang w:eastAsia="ru-RU"/>
              </w:rPr>
              <w:t>39&amp;LangID=1</w:t>
            </w:r>
          </w:p>
        </w:tc>
      </w:tr>
    </w:tbl>
    <w:p w:rsidR="00F22F1E" w:rsidRPr="00F22F1E" w:rsidRDefault="00F22F1E" w:rsidP="00FD473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hyperlink r:id="rId8" w:history="1"/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</w:pPr>
    </w:p>
    <w:p w:rsidR="00842A82" w:rsidRPr="00842A82" w:rsidRDefault="00842A82" w:rsidP="00842A82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Рядом (до 20 км)</w:t>
      </w:r>
    </w:p>
    <w:p w:rsidR="00842A82" w:rsidRPr="00842A82" w:rsidRDefault="00842A82" w:rsidP="00842A82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был открыт в 2000 году. Из отеля открывается вид на море, остров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Tiran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и синайские горы.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Grand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Azure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идеально подходит для семейного и молодежного отдыха.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Месторасположение:</w:t>
      </w: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         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 в 10 км от аэропорта Шарм-эль-Шейх и в 25 км от залива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Naama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Bay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, на самом берегу моря.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В отеле 808 номеров,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ванна/душ;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кабельное ТВ;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будильник;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радио;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мини-бар;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балкон/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терасса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- 144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Standard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просторные номера площадью 28 м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, состоящие из спальни, ванной комнаты, балкона, проживание 3-х человек;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- 17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Standard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Connected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– номера площадью 56 м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, состоят их 2 спален, 2 ванных комнат, межкомнатной двери, проживание 3-х человек;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- 330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Superior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– шикарные номера площадью 48 м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, состоящие из спальни, гостиной ванной  комнаты, балкона;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- 25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Superior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Connected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– номера площадью 48 м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, состоят их 2 спален, 2 ванных комнат, межкомнатной двери, балкона;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- 73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Family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Room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– просторные номера площадью  60 м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, состоят из спальни, дополнительной маленькой комнаты с двумя кроватями;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- 177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Junior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Suite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– номера площадью 60 м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, состоят из гостиной, спальни, балкона.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reception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парковка автомобилей;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магазины сувениров;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медпункт;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услуги прачечной и химчистки.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прокат масок и ласт;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прокат оборудования для подводного плавания;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 автобус до города (10:00–12:00, 17:00–03:00, 1 раз в час).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Формула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All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Inclusive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с 07:00 до 02:00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Включает в себя: завтрак, обед, ужин – шведский стол; поздний завтрак – меню; закуски в течение дня в барах отеля, алкогольные и безалкогольные напитки местного производства. Свежевыжатые соки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сауна, парная,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дажакузи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крытый бассейн;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небольшой </w:t>
      </w:r>
      <w:proofErr w:type="spellStart"/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аква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-парк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- 2 </w:t>
      </w:r>
      <w:proofErr w:type="gram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теннисных</w:t>
      </w:r>
      <w:proofErr w:type="gram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корта;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пляжный волейбол и др.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- 2 детских бассейна;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детская площадка;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мини-клуб для детей от 4 до 12 лет;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baby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cot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- главный ресторан отеля предлагает своим  посетителям блюда интернациональной кухни;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Shanghai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блюда китайской кухни из A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меню;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Bella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Vesta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своим посетителям блюда итальянской и интернациональной кухонь из A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меню;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Fisherman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своим посетителям блюда из морепродуктов;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Arabian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Night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блюда традиционной восточной кухни из A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la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Carte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меню;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- ресторан </w:t>
      </w:r>
      <w:proofErr w:type="spellStart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Tropicana</w:t>
      </w:r>
      <w:proofErr w:type="spellEnd"/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предлагает блюда интернациональной кухни.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2A82" w:rsidRPr="00842A82" w:rsidRDefault="00842A82" w:rsidP="00842A8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842A8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 </w:t>
      </w: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пляж, зонтики, матрасы, шезлонги, пляжные полотенца.</w:t>
      </w: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42A82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F22F1E" w:rsidRPr="00842A82" w:rsidRDefault="00F22F1E" w:rsidP="00FD47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0" w:name="_GoBack"/>
      <w:bookmarkEnd w:id="0"/>
    </w:p>
    <w:sectPr w:rsidR="00F22F1E" w:rsidRPr="00842A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790" w:rsidRDefault="004B0790" w:rsidP="002B0F5E">
      <w:pPr>
        <w:spacing w:after="0" w:line="240" w:lineRule="auto"/>
      </w:pPr>
      <w:r>
        <w:separator/>
      </w:r>
    </w:p>
  </w:endnote>
  <w:endnote w:type="continuationSeparator" w:id="0">
    <w:p w:rsidR="004B0790" w:rsidRDefault="004B0790" w:rsidP="002B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5E" w:rsidRDefault="002B0F5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5E" w:rsidRDefault="002B0F5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5E" w:rsidRDefault="002B0F5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790" w:rsidRDefault="004B0790" w:rsidP="002B0F5E">
      <w:pPr>
        <w:spacing w:after="0" w:line="240" w:lineRule="auto"/>
      </w:pPr>
      <w:r>
        <w:separator/>
      </w:r>
    </w:p>
  </w:footnote>
  <w:footnote w:type="continuationSeparator" w:id="0">
    <w:p w:rsidR="004B0790" w:rsidRDefault="004B0790" w:rsidP="002B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5E" w:rsidRDefault="002B0F5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5E" w:rsidRDefault="002B0F5E">
    <w:pPr>
      <w:pStyle w:val="a6"/>
    </w:pPr>
    <w:r>
      <w:rPr>
        <w:noProof/>
        <w:lang w:eastAsia="ru-RU"/>
      </w:rPr>
      <w:drawing>
        <wp:inline distT="0" distB="0" distL="0" distR="0" wp14:anchorId="1A397627" wp14:editId="29767556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5E" w:rsidRDefault="002B0F5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9D"/>
    <w:rsid w:val="002B0F5E"/>
    <w:rsid w:val="0030238B"/>
    <w:rsid w:val="00345021"/>
    <w:rsid w:val="004B0790"/>
    <w:rsid w:val="005A2FE5"/>
    <w:rsid w:val="0063109D"/>
    <w:rsid w:val="006A1251"/>
    <w:rsid w:val="00842A82"/>
    <w:rsid w:val="009005CF"/>
    <w:rsid w:val="00B775AE"/>
    <w:rsid w:val="00C47C7B"/>
    <w:rsid w:val="00ED0AF3"/>
    <w:rsid w:val="00F22F1E"/>
    <w:rsid w:val="00F572E8"/>
    <w:rsid w:val="00FD473D"/>
    <w:rsid w:val="00FF21C5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F5E"/>
  </w:style>
  <w:style w:type="paragraph" w:styleId="a8">
    <w:name w:val="footer"/>
    <w:basedOn w:val="a"/>
    <w:link w:val="a9"/>
    <w:uiPriority w:val="99"/>
    <w:unhideWhenUsed/>
    <w:rsid w:val="002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F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5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F5E"/>
  </w:style>
  <w:style w:type="paragraph" w:styleId="a8">
    <w:name w:val="footer"/>
    <w:basedOn w:val="a"/>
    <w:link w:val="a9"/>
    <w:uiPriority w:val="99"/>
    <w:unhideWhenUsed/>
    <w:rsid w:val="002B0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250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9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05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8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9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7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2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1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2292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164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50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455</Words>
  <Characters>2598</Characters>
  <Application>Microsoft Office Word</Application>
  <DocSecurity>0</DocSecurity>
  <Lines>21</Lines>
  <Paragraphs>6</Paragraphs>
  <ScaleCrop>false</ScaleCrop>
  <Company>CtrlSoft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21</cp:revision>
  <dcterms:created xsi:type="dcterms:W3CDTF">2012-05-31T09:39:00Z</dcterms:created>
  <dcterms:modified xsi:type="dcterms:W3CDTF">2012-06-01T09:19:00Z</dcterms:modified>
</cp:coreProperties>
</file>