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B7" w:rsidRDefault="007E67B7">
      <w:pPr>
        <w:rPr>
          <w:lang w:val="en-US"/>
        </w:rPr>
      </w:pPr>
    </w:p>
    <w:p w:rsidR="00C56BE3" w:rsidRPr="00C56BE3" w:rsidRDefault="00C56BE3" w:rsidP="00C56BE3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proofErr w:type="spellStart"/>
      <w:r w:rsidRPr="00C56BE3">
        <w:rPr>
          <w:rFonts w:ascii="Arial" w:hAnsi="Arial" w:cs="Arial"/>
          <w:b w:val="0"/>
          <w:bCs w:val="0"/>
          <w:color w:val="000000"/>
          <w:sz w:val="32"/>
          <w:szCs w:val="32"/>
        </w:rPr>
        <w:t>Guitart</w:t>
      </w:r>
      <w:proofErr w:type="spellEnd"/>
      <w:r w:rsidRPr="00C56BE3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</w:t>
      </w:r>
      <w:proofErr w:type="spellStart"/>
      <w:r w:rsidRPr="00C56BE3">
        <w:rPr>
          <w:rFonts w:ascii="Arial" w:hAnsi="Arial" w:cs="Arial"/>
          <w:b w:val="0"/>
          <w:bCs w:val="0"/>
          <w:color w:val="000000"/>
          <w:sz w:val="32"/>
          <w:szCs w:val="32"/>
        </w:rPr>
        <w:t>Monterrey</w:t>
      </w:r>
      <w:proofErr w:type="spellEnd"/>
      <w:r w:rsidRPr="00C56BE3">
        <w:rPr>
          <w:rFonts w:ascii="Arial" w:hAnsi="Arial" w:cs="Arial"/>
          <w:b w:val="0"/>
          <w:bCs w:val="0"/>
          <w:color w:val="000000"/>
          <w:sz w:val="32"/>
          <w:szCs w:val="32"/>
        </w:rPr>
        <w:t xml:space="preserve"> 5*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7E67B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7E67B7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7E67B7" w:rsidRPr="007E67B7" w:rsidTr="007E67B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7B7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7B" w:rsidRPr="00241D7B" w:rsidRDefault="00C56BE3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41D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BA2C09" w:rsidRDefault="00693AAA" w:rsidP="00BA2C09">
            <w:pPr>
              <w:pStyle w:val="aa"/>
              <w:jc w:val="center"/>
            </w:pPr>
            <w:r>
              <w:rPr>
                <w:lang w:val="en-US"/>
              </w:rPr>
              <w:t>89 383</w:t>
            </w:r>
            <w:r w:rsidR="00BA2C09">
              <w:t xml:space="preserve"> 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241D7B" w:rsidRDefault="00C56BE3" w:rsidP="007E67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41D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693AAA" w:rsidP="007E67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117 894</w:t>
            </w:r>
            <w:r w:rsidR="009176A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  <w:tr w:rsidR="007E67B7" w:rsidRPr="007E67B7" w:rsidTr="00D8677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7E67B7" w:rsidRDefault="007E67B7" w:rsidP="007E67B7">
            <w:pPr>
              <w:rPr>
                <w:rFonts w:ascii="Times New Roman" w:hAnsi="Times New Roman"/>
                <w:sz w:val="24"/>
                <w:szCs w:val="24"/>
              </w:rPr>
            </w:pPr>
            <w:r w:rsidRPr="007E67B7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7E67B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E67B7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B7" w:rsidRPr="00241D7B" w:rsidRDefault="00C56BE3" w:rsidP="00241D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41D7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7" w:rsidRPr="009176A2" w:rsidRDefault="00693AAA" w:rsidP="00693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BC7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616</w:t>
            </w:r>
            <w:r w:rsidR="009176A2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</w:tr>
    </w:tbl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7B7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7E67B7" w:rsidRPr="007E67B7" w:rsidRDefault="007E67B7" w:rsidP="007E67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67B7" w:rsidRPr="00241D7B" w:rsidRDefault="00051A89" w:rsidP="009176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247200"/>
            <wp:effectExtent l="0" t="0" r="3175" b="1270"/>
            <wp:docPr id="1" name="Рисунок 1" descr="Испания – Коста Брава – Guitart Gran Hotel Monterrey 5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ания – Коста Брава – Guitart Gran Hotel Monterrey 5*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D7B">
        <w:t xml:space="preserve"> </w:t>
      </w:r>
    </w:p>
    <w:p w:rsidR="00BD124E" w:rsidRPr="00082622" w:rsidRDefault="00BD124E" w:rsidP="00BD124E">
      <w:pPr>
        <w:spacing w:after="150" w:line="240" w:lineRule="auto"/>
        <w:outlineLvl w:val="2"/>
        <w:rPr>
          <w:rFonts w:ascii="Arial" w:eastAsia="Times New Roman" w:hAnsi="Arial" w:cs="Arial"/>
          <w:b/>
          <w:color w:val="000000"/>
          <w:lang w:eastAsia="ru-RU"/>
        </w:rPr>
      </w:pPr>
      <w:r w:rsidRPr="00082622">
        <w:rPr>
          <w:rFonts w:ascii="Arial" w:eastAsia="Times New Roman" w:hAnsi="Arial" w:cs="Arial"/>
          <w:b/>
          <w:color w:val="000000"/>
          <w:lang w:eastAsia="ru-RU"/>
        </w:rPr>
        <w:t>Контактная информация</w:t>
      </w:r>
    </w:p>
    <w:tbl>
      <w:tblPr>
        <w:tblW w:w="72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49"/>
      </w:tblGrid>
      <w:tr w:rsidR="00BD124E" w:rsidRPr="00082622" w:rsidTr="00776877">
        <w:tc>
          <w:tcPr>
            <w:tcW w:w="7181" w:type="dxa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F7552D" w:rsidRPr="00082622" w:rsidRDefault="00BD124E" w:rsidP="00C56BE3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826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Сайт:</w:t>
            </w:r>
            <w:r w:rsidR="00241D7B" w:rsidRPr="0008262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  <w:p w:rsidR="00BD124E" w:rsidRPr="00F7552D" w:rsidRDefault="004803C5" w:rsidP="00F7552D">
            <w:pPr>
              <w:spacing w:line="270" w:lineRule="atLeast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8" w:history="1">
              <w:r w:rsidR="00F7552D" w:rsidRPr="00DF27EC">
                <w:rPr>
                  <w:rStyle w:val="ab"/>
                  <w:rFonts w:ascii="Tahoma" w:hAnsi="Tahoma" w:cs="Tahoma"/>
                  <w:sz w:val="18"/>
                  <w:szCs w:val="18"/>
                </w:rPr>
                <w:t>http://www.guitarthotels.com</w:t>
              </w:r>
            </w:hyperlink>
            <w:r w:rsidR="00F7552D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 w:rsidR="00F7552D" w:rsidRPr="00F7552D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hyperlink r:id="rId9" w:tgtFrame="_blank" w:history="1">
              <w:r w:rsidR="00F7552D">
                <w:rPr>
                  <w:rStyle w:val="ab"/>
                  <w:rFonts w:ascii="Tahoma" w:hAnsi="Tahoma" w:cs="Tahoma"/>
                  <w:color w:val="285B9E"/>
                  <w:sz w:val="18"/>
                  <w:szCs w:val="18"/>
                  <w:shd w:val="clear" w:color="auto" w:fill="F1EFDB"/>
                </w:rPr>
                <w:t>http://www.ghmonterrey.com</w:t>
              </w:r>
            </w:hyperlink>
          </w:p>
        </w:tc>
        <w:tc>
          <w:tcPr>
            <w:tcW w:w="49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124E" w:rsidRPr="00082622" w:rsidRDefault="00BD124E" w:rsidP="00226FAF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82622" w:rsidRDefault="00082622" w:rsidP="00241D7B">
      <w:pPr>
        <w:pStyle w:val="aa"/>
        <w:shd w:val="clear" w:color="auto" w:fill="FFFFFF"/>
        <w:spacing w:before="0" w:beforeAutospacing="0" w:after="120" w:afterAutospacing="0" w:line="270" w:lineRule="atLeast"/>
        <w:rPr>
          <w:rStyle w:val="ac"/>
          <w:rFonts w:ascii="Arial" w:hAnsi="Arial" w:cs="Arial"/>
          <w:color w:val="000000"/>
          <w:sz w:val="22"/>
          <w:szCs w:val="22"/>
        </w:rPr>
      </w:pPr>
    </w:p>
    <w:p w:rsidR="00C56BE3" w:rsidRPr="00051A89" w:rsidRDefault="00C56BE3" w:rsidP="00C56BE3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51A89">
        <w:rPr>
          <w:rStyle w:val="ac"/>
          <w:rFonts w:ascii="Arial" w:hAnsi="Arial" w:cs="Arial"/>
          <w:color w:val="000000"/>
          <w:sz w:val="22"/>
          <w:szCs w:val="22"/>
        </w:rPr>
        <w:t>Тип гостиницы:</w:t>
      </w:r>
      <w:r w:rsidRPr="00051A8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51A89">
        <w:rPr>
          <w:rFonts w:ascii="Arial" w:hAnsi="Arial" w:cs="Arial"/>
          <w:color w:val="000000"/>
          <w:sz w:val="22"/>
          <w:szCs w:val="22"/>
        </w:rPr>
        <w:t>Гостиница</w:t>
      </w:r>
    </w:p>
    <w:p w:rsidR="00C56BE3" w:rsidRPr="00051A89" w:rsidRDefault="00C56BE3" w:rsidP="00C56BE3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51A89">
        <w:rPr>
          <w:rStyle w:val="ac"/>
          <w:rFonts w:ascii="Arial" w:hAnsi="Arial" w:cs="Arial"/>
          <w:color w:val="000000"/>
          <w:sz w:val="22"/>
          <w:szCs w:val="22"/>
        </w:rPr>
        <w:t>Расположение:</w:t>
      </w:r>
      <w:r w:rsidRPr="00051A8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051A89">
        <w:rPr>
          <w:rFonts w:ascii="Arial" w:hAnsi="Arial" w:cs="Arial"/>
          <w:color w:val="000000"/>
          <w:sz w:val="22"/>
          <w:szCs w:val="22"/>
        </w:rPr>
        <w:t xml:space="preserve">2-я линия, </w:t>
      </w:r>
      <w:proofErr w:type="gramStart"/>
      <w:r w:rsidRPr="00051A89">
        <w:rPr>
          <w:rFonts w:ascii="Arial" w:hAnsi="Arial" w:cs="Arial"/>
          <w:color w:val="000000"/>
          <w:sz w:val="22"/>
          <w:szCs w:val="22"/>
        </w:rPr>
        <w:t>Пляжный</w:t>
      </w:r>
      <w:proofErr w:type="gramEnd"/>
    </w:p>
    <w:p w:rsidR="00C56BE3" w:rsidRPr="00051A89" w:rsidRDefault="00C56BE3" w:rsidP="00C56BE3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51A89">
        <w:rPr>
          <w:rStyle w:val="ac"/>
          <w:rFonts w:ascii="Arial" w:hAnsi="Arial" w:cs="Arial"/>
          <w:color w:val="000000"/>
          <w:sz w:val="22"/>
          <w:szCs w:val="22"/>
        </w:rPr>
        <w:t>Транспортная доступность:</w:t>
      </w:r>
      <w:r w:rsidRPr="00051A89">
        <w:rPr>
          <w:rFonts w:ascii="Arial" w:hAnsi="Arial" w:cs="Arial"/>
          <w:color w:val="000000"/>
          <w:sz w:val="22"/>
          <w:szCs w:val="22"/>
        </w:rPr>
        <w:br/>
        <w:t>Близость к аэропорту - Близко (&gt; 20 до 40 км)</w:t>
      </w:r>
    </w:p>
    <w:p w:rsidR="00C56BE3" w:rsidRPr="00051A89" w:rsidRDefault="00C56BE3" w:rsidP="00C56BE3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051A89">
        <w:rPr>
          <w:rStyle w:val="ac"/>
          <w:rFonts w:ascii="Arial" w:hAnsi="Arial" w:cs="Arial"/>
          <w:color w:val="000000"/>
          <w:sz w:val="22"/>
          <w:szCs w:val="22"/>
        </w:rPr>
        <w:t>Об отеле: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O</w:t>
      </w:r>
      <w:r w:rsidRPr="00051A89">
        <w:rPr>
          <w:rStyle w:val="apple-converted-space"/>
          <w:rFonts w:ascii="Arial" w:hAnsi="Arial" w:cs="Arial"/>
          <w:color w:val="000000"/>
        </w:rPr>
        <w:t> </w:t>
      </w:r>
      <w:r w:rsidRPr="00051A89">
        <w:rPr>
          <w:rStyle w:val="ac"/>
          <w:rFonts w:ascii="Arial" w:hAnsi="Arial" w:cs="Arial"/>
          <w:color w:val="000000"/>
        </w:rPr>
        <w:t>писание отеля:</w:t>
      </w:r>
      <w:r w:rsidRPr="00051A89">
        <w:rPr>
          <w:rStyle w:val="apple-converted-space"/>
          <w:rFonts w:ascii="Arial" w:hAnsi="Arial" w:cs="Arial"/>
          <w:color w:val="000000"/>
        </w:rPr>
        <w:t> </w:t>
      </w:r>
      <w:r w:rsidRPr="00051A89">
        <w:rPr>
          <w:rStyle w:val="ac"/>
          <w:rFonts w:ascii="Arial" w:hAnsi="Arial" w:cs="Arial"/>
          <w:color w:val="000000"/>
        </w:rPr>
        <w:t>               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bookmarkStart w:id="0" w:name="_GoBack"/>
      <w:proofErr w:type="spellStart"/>
      <w:r w:rsidRPr="00051A89">
        <w:rPr>
          <w:rFonts w:ascii="Arial" w:hAnsi="Arial" w:cs="Arial"/>
          <w:color w:val="000000"/>
        </w:rPr>
        <w:t>Hotel</w:t>
      </w:r>
      <w:proofErr w:type="spellEnd"/>
      <w:r w:rsidRPr="00051A8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051A89">
        <w:rPr>
          <w:rFonts w:ascii="Arial" w:hAnsi="Arial" w:cs="Arial"/>
          <w:color w:val="000000"/>
        </w:rPr>
        <w:t>Guitart</w:t>
      </w:r>
      <w:proofErr w:type="spellEnd"/>
      <w:r w:rsidRPr="00051A89">
        <w:rPr>
          <w:rFonts w:ascii="Arial" w:hAnsi="Arial" w:cs="Arial"/>
          <w:color w:val="000000"/>
        </w:rPr>
        <w:t xml:space="preserve"> </w:t>
      </w:r>
      <w:proofErr w:type="spellStart"/>
      <w:r w:rsidRPr="00051A89">
        <w:rPr>
          <w:rFonts w:ascii="Arial" w:hAnsi="Arial" w:cs="Arial"/>
          <w:color w:val="000000"/>
        </w:rPr>
        <w:t>Monterrey</w:t>
      </w:r>
      <w:proofErr w:type="spellEnd"/>
      <w:r w:rsidRPr="00051A89">
        <w:rPr>
          <w:rStyle w:val="apple-converted-space"/>
          <w:rFonts w:ascii="Arial" w:hAnsi="Arial" w:cs="Arial"/>
          <w:color w:val="000000"/>
        </w:rPr>
        <w:t> </w:t>
      </w:r>
      <w:proofErr w:type="gramStart"/>
      <w:r w:rsidRPr="00051A89">
        <w:rPr>
          <w:rFonts w:ascii="Arial" w:hAnsi="Arial" w:cs="Arial"/>
          <w:color w:val="000000"/>
        </w:rPr>
        <w:t>расположен</w:t>
      </w:r>
      <w:proofErr w:type="gramEnd"/>
      <w:r w:rsidRPr="00051A89">
        <w:rPr>
          <w:rFonts w:ascii="Arial" w:hAnsi="Arial" w:cs="Arial"/>
          <w:color w:val="000000"/>
        </w:rPr>
        <w:t xml:space="preserve"> в </w:t>
      </w:r>
      <w:proofErr w:type="spellStart"/>
      <w:r w:rsidRPr="00051A89">
        <w:rPr>
          <w:rFonts w:ascii="Arial" w:hAnsi="Arial" w:cs="Arial"/>
          <w:color w:val="000000"/>
        </w:rPr>
        <w:t>Ллорет</w:t>
      </w:r>
      <w:proofErr w:type="spellEnd"/>
      <w:r w:rsidRPr="00051A89">
        <w:rPr>
          <w:rFonts w:ascii="Arial" w:hAnsi="Arial" w:cs="Arial"/>
          <w:color w:val="000000"/>
        </w:rPr>
        <w:t xml:space="preserve"> де Маре, на месте старинной рыбацкой деревни. Это - идеальное место отдыха для тех, кто хочет сбежать из "каменных джунглей" и пожить среди очаровательного зеленого ландшафта и чистейших пляжей в Европе. </w:t>
      </w:r>
      <w:bookmarkEnd w:id="0"/>
      <w:r w:rsidRPr="00051A89">
        <w:rPr>
          <w:rFonts w:ascii="Arial" w:hAnsi="Arial" w:cs="Arial"/>
          <w:color w:val="000000"/>
        </w:rPr>
        <w:t xml:space="preserve">Постоянство в поддержании уровня сервиса и вышколенный персонал стали отличительным знаком отеля среди других заведений </w:t>
      </w:r>
      <w:proofErr w:type="spellStart"/>
      <w:r w:rsidRPr="00051A89">
        <w:rPr>
          <w:rFonts w:ascii="Arial" w:hAnsi="Arial" w:cs="Arial"/>
          <w:color w:val="000000"/>
        </w:rPr>
        <w:t>Ллорет</w:t>
      </w:r>
      <w:proofErr w:type="spellEnd"/>
      <w:r w:rsidRPr="00051A89">
        <w:rPr>
          <w:rFonts w:ascii="Arial" w:hAnsi="Arial" w:cs="Arial"/>
          <w:color w:val="000000"/>
        </w:rPr>
        <w:t xml:space="preserve"> де </w:t>
      </w:r>
      <w:proofErr w:type="spellStart"/>
      <w:r w:rsidRPr="00051A89">
        <w:rPr>
          <w:rFonts w:ascii="Arial" w:hAnsi="Arial" w:cs="Arial"/>
          <w:color w:val="000000"/>
        </w:rPr>
        <w:t>Мара</w:t>
      </w:r>
      <w:proofErr w:type="spellEnd"/>
      <w:r w:rsidRPr="00051A89">
        <w:rPr>
          <w:rFonts w:ascii="Arial" w:hAnsi="Arial" w:cs="Arial"/>
          <w:color w:val="000000"/>
        </w:rPr>
        <w:t>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d"/>
          <w:rFonts w:ascii="Arial" w:hAnsi="Arial" w:cs="Arial"/>
          <w:b/>
          <w:bCs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Количество номеров: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lastRenderedPageBreak/>
        <w:t>200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d"/>
          <w:rFonts w:ascii="Arial" w:hAnsi="Arial" w:cs="Arial"/>
          <w:b/>
          <w:bCs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Типы номеров: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proofErr w:type="spellStart"/>
      <w:r w:rsidRPr="00051A89">
        <w:rPr>
          <w:rFonts w:ascii="Arial" w:hAnsi="Arial" w:cs="Arial"/>
          <w:color w:val="000000"/>
        </w:rPr>
        <w:t>Gransuite</w:t>
      </w:r>
      <w:proofErr w:type="spellEnd"/>
      <w:r w:rsidRPr="00051A89">
        <w:rPr>
          <w:rStyle w:val="apple-converted-space"/>
          <w:rFonts w:ascii="Arial" w:hAnsi="Arial" w:cs="Arial"/>
          <w:color w:val="000000"/>
        </w:rPr>
        <w:t> </w:t>
      </w:r>
      <w:r w:rsidRPr="00051A89">
        <w:rPr>
          <w:rFonts w:ascii="Arial" w:hAnsi="Arial" w:cs="Arial"/>
          <w:color w:val="000000"/>
        </w:rPr>
        <w:t xml:space="preserve">(спальня, </w:t>
      </w:r>
      <w:proofErr w:type="spellStart"/>
      <w:r w:rsidRPr="00051A89">
        <w:rPr>
          <w:rFonts w:ascii="Arial" w:hAnsi="Arial" w:cs="Arial"/>
          <w:color w:val="000000"/>
        </w:rPr>
        <w:t>гостинная</w:t>
      </w:r>
      <w:proofErr w:type="spellEnd"/>
      <w:r w:rsidRPr="00051A89">
        <w:rPr>
          <w:rFonts w:ascii="Arial" w:hAnsi="Arial" w:cs="Arial"/>
          <w:color w:val="000000"/>
        </w:rPr>
        <w:t xml:space="preserve"> с ванной комнатой, холл, вторая </w:t>
      </w:r>
      <w:proofErr w:type="spellStart"/>
      <w:r w:rsidRPr="00051A89">
        <w:rPr>
          <w:rFonts w:ascii="Arial" w:hAnsi="Arial" w:cs="Arial"/>
          <w:color w:val="000000"/>
        </w:rPr>
        <w:t>гостинная</w:t>
      </w:r>
      <w:proofErr w:type="spellEnd"/>
      <w:r w:rsidRPr="00051A89">
        <w:rPr>
          <w:rFonts w:ascii="Arial" w:hAnsi="Arial" w:cs="Arial"/>
          <w:color w:val="000000"/>
        </w:rPr>
        <w:t>, отдельная ванная с джакузи и душем,</w:t>
      </w:r>
      <w:r w:rsidRPr="00051A89">
        <w:rPr>
          <w:rStyle w:val="apple-converted-space"/>
          <w:rFonts w:ascii="Arial" w:hAnsi="Arial" w:cs="Arial"/>
          <w:color w:val="000000"/>
        </w:rPr>
        <w:t> </w:t>
      </w:r>
      <w:r w:rsidRPr="00051A89">
        <w:rPr>
          <w:rFonts w:ascii="Arial" w:hAnsi="Arial" w:cs="Arial"/>
          <w:color w:val="000000"/>
        </w:rPr>
        <w:t>CD-плейер)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 xml:space="preserve">одноместные номера </w:t>
      </w:r>
      <w:proofErr w:type="spellStart"/>
      <w:r w:rsidRPr="00051A89">
        <w:rPr>
          <w:rFonts w:ascii="Arial" w:hAnsi="Arial" w:cs="Arial"/>
          <w:color w:val="000000"/>
        </w:rPr>
        <w:t>Luxe</w:t>
      </w:r>
      <w:proofErr w:type="spellEnd"/>
      <w:r w:rsidRPr="00051A89">
        <w:rPr>
          <w:rFonts w:ascii="Arial" w:hAnsi="Arial" w:cs="Arial"/>
          <w:color w:val="000000"/>
        </w:rPr>
        <w:t xml:space="preserve"> (ванна, душ, CD-плейер)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 xml:space="preserve">одноместные номера </w:t>
      </w:r>
      <w:proofErr w:type="spellStart"/>
      <w:r w:rsidRPr="00051A89">
        <w:rPr>
          <w:rFonts w:ascii="Arial" w:hAnsi="Arial" w:cs="Arial"/>
          <w:color w:val="000000"/>
        </w:rPr>
        <w:t>Single</w:t>
      </w:r>
      <w:proofErr w:type="spellEnd"/>
      <w:r w:rsidRPr="00051A89">
        <w:rPr>
          <w:rFonts w:ascii="Arial" w:hAnsi="Arial" w:cs="Arial"/>
          <w:color w:val="000000"/>
        </w:rPr>
        <w:t xml:space="preserve"> (выходят в сад, ванна, душ)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 xml:space="preserve">двухместные номера </w:t>
      </w:r>
      <w:proofErr w:type="spellStart"/>
      <w:r w:rsidRPr="00051A89">
        <w:rPr>
          <w:rFonts w:ascii="Arial" w:hAnsi="Arial" w:cs="Arial"/>
          <w:color w:val="000000"/>
        </w:rPr>
        <w:t>Superior</w:t>
      </w:r>
      <w:proofErr w:type="spellEnd"/>
      <w:r w:rsidRPr="00051A89">
        <w:rPr>
          <w:rFonts w:ascii="Arial" w:hAnsi="Arial" w:cs="Arial"/>
          <w:color w:val="000000"/>
        </w:rPr>
        <w:t xml:space="preserve"> (терраса с видом на сад, ванна, душ)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proofErr w:type="spellStart"/>
      <w:r w:rsidRPr="00051A89">
        <w:rPr>
          <w:rFonts w:ascii="Arial" w:hAnsi="Arial" w:cs="Arial"/>
          <w:color w:val="000000"/>
        </w:rPr>
        <w:t>Suite</w:t>
      </w:r>
      <w:proofErr w:type="spellEnd"/>
      <w:r w:rsidRPr="00051A89">
        <w:rPr>
          <w:rFonts w:ascii="Arial" w:hAnsi="Arial" w:cs="Arial"/>
          <w:color w:val="000000"/>
        </w:rPr>
        <w:t>(барная стойка с видом на море, спальня, ванная с джакузи,</w:t>
      </w:r>
      <w:r w:rsidRPr="00051A89">
        <w:rPr>
          <w:rStyle w:val="apple-converted-space"/>
          <w:rFonts w:ascii="Arial" w:hAnsi="Arial" w:cs="Arial"/>
          <w:color w:val="000000"/>
        </w:rPr>
        <w:t> </w:t>
      </w:r>
      <w:r w:rsidRPr="00051A89">
        <w:rPr>
          <w:rFonts w:ascii="Arial" w:hAnsi="Arial" w:cs="Arial"/>
          <w:color w:val="000000"/>
        </w:rPr>
        <w:t>CD-плейер)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d"/>
          <w:rFonts w:ascii="Arial" w:hAnsi="Arial" w:cs="Arial"/>
          <w:b/>
          <w:bCs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Описание номеров: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Все номера выполнены в специально разработанном элегантном дизайне и создают впечатление простора и свежести.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фен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увеличивающее зеркало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минибар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плазменный телевизор с международными каналами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телефон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кондиционер    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отопление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 xml:space="preserve">- </w:t>
      </w:r>
      <w:proofErr w:type="spellStart"/>
      <w:r w:rsidRPr="00051A89">
        <w:rPr>
          <w:rFonts w:ascii="Arial" w:hAnsi="Arial" w:cs="Arial"/>
          <w:color w:val="000000"/>
        </w:rPr>
        <w:t>Wi-Fi</w:t>
      </w:r>
      <w:proofErr w:type="spellEnd"/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сейф            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d"/>
          <w:rFonts w:ascii="Arial" w:hAnsi="Arial" w:cs="Arial"/>
          <w:b/>
          <w:bCs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Инфраструктура отеля: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сувенирный магазин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газетный киоск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информационное бюро для туристов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бизнес-центр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- 4 конференц-зала (</w:t>
      </w:r>
      <w:proofErr w:type="spellStart"/>
      <w:r w:rsidRPr="00051A89">
        <w:rPr>
          <w:rFonts w:ascii="Arial" w:hAnsi="Arial" w:cs="Arial"/>
          <w:color w:val="000000"/>
        </w:rPr>
        <w:t>Wi-Fi</w:t>
      </w:r>
      <w:proofErr w:type="spellEnd"/>
      <w:r w:rsidRPr="00051A89">
        <w:rPr>
          <w:rFonts w:ascii="Arial" w:hAnsi="Arial" w:cs="Arial"/>
          <w:color w:val="000000"/>
        </w:rPr>
        <w:t xml:space="preserve">, лингвистические аксессуары, </w:t>
      </w:r>
      <w:proofErr w:type="spellStart"/>
      <w:r w:rsidRPr="00051A89">
        <w:rPr>
          <w:rFonts w:ascii="Arial" w:hAnsi="Arial" w:cs="Arial"/>
          <w:color w:val="000000"/>
        </w:rPr>
        <w:t>проектор</w:t>
      </w:r>
      <w:proofErr w:type="gramStart"/>
      <w:r w:rsidRPr="00051A89">
        <w:rPr>
          <w:rFonts w:ascii="Arial" w:hAnsi="Arial" w:cs="Arial"/>
          <w:color w:val="000000"/>
        </w:rPr>
        <w:t>a</w:t>
      </w:r>
      <w:proofErr w:type="spellEnd"/>
      <w:proofErr w:type="gramEnd"/>
      <w:r w:rsidRPr="00051A89">
        <w:rPr>
          <w:rFonts w:ascii="Arial" w:hAnsi="Arial" w:cs="Arial"/>
          <w:color w:val="000000"/>
        </w:rPr>
        <w:t>, экраны,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отдельный выход).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lastRenderedPageBreak/>
        <w:t>- тропический сад "</w:t>
      </w:r>
      <w:proofErr w:type="spellStart"/>
      <w:r w:rsidRPr="00051A89">
        <w:rPr>
          <w:rFonts w:ascii="Arial" w:hAnsi="Arial" w:cs="Arial"/>
          <w:color w:val="000000"/>
        </w:rPr>
        <w:t>Монтеррей</w:t>
      </w:r>
      <w:proofErr w:type="spellEnd"/>
      <w:r w:rsidRPr="00051A89">
        <w:rPr>
          <w:rFonts w:ascii="Arial" w:hAnsi="Arial" w:cs="Arial"/>
          <w:color w:val="000000"/>
        </w:rPr>
        <w:t>"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сады "Мистраль"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дайвинг-центр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бассейн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Бесплатный сервис: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сервис в номере 24 часа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доставка транспортом в центр и на пляж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d"/>
          <w:rFonts w:ascii="Arial" w:hAnsi="Arial" w:cs="Arial"/>
          <w:b/>
          <w:bCs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Платный</w:t>
      </w:r>
      <w:r w:rsidRPr="00051A89">
        <w:rPr>
          <w:rStyle w:val="apple-converted-space"/>
          <w:rFonts w:ascii="Arial" w:hAnsi="Arial" w:cs="Arial"/>
          <w:color w:val="000000"/>
        </w:rPr>
        <w:t> </w:t>
      </w:r>
      <w:r w:rsidRPr="00051A89">
        <w:rPr>
          <w:rStyle w:val="ac"/>
          <w:rFonts w:ascii="Arial" w:hAnsi="Arial" w:cs="Arial"/>
          <w:color w:val="000000"/>
        </w:rPr>
        <w:t>сервис: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крытая парковка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услуги носильщиков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трансфер в аэропорт/из аэропорта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прачечная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пункт обмена валюты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аренда машины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прокат горных велосипедов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d"/>
          <w:rFonts w:ascii="Arial" w:hAnsi="Arial" w:cs="Arial"/>
          <w:b/>
          <w:bCs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Развлечения и спорт: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открытый и закрытый бассейны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казино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пляжный клуб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 xml:space="preserve">- </w:t>
      </w:r>
      <w:proofErr w:type="spellStart"/>
      <w:r w:rsidRPr="00051A89">
        <w:rPr>
          <w:rFonts w:ascii="Arial" w:hAnsi="Arial" w:cs="Arial"/>
          <w:color w:val="000000"/>
        </w:rPr>
        <w:t>спа</w:t>
      </w:r>
      <w:proofErr w:type="spellEnd"/>
      <w:r w:rsidRPr="00051A89">
        <w:rPr>
          <w:rFonts w:ascii="Arial" w:hAnsi="Arial" w:cs="Arial"/>
          <w:color w:val="000000"/>
        </w:rPr>
        <w:t>-центр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бассейн с подогревом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тренажерный зал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сауна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медицинский душ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турецкая баня "</w:t>
      </w:r>
      <w:proofErr w:type="spellStart"/>
      <w:r w:rsidRPr="00051A89">
        <w:rPr>
          <w:rFonts w:ascii="Arial" w:hAnsi="Arial" w:cs="Arial"/>
          <w:color w:val="000000"/>
        </w:rPr>
        <w:t>хаммам</w:t>
      </w:r>
      <w:proofErr w:type="spellEnd"/>
      <w:r w:rsidRPr="00051A89">
        <w:rPr>
          <w:rFonts w:ascii="Arial" w:hAnsi="Arial" w:cs="Arial"/>
          <w:color w:val="000000"/>
        </w:rPr>
        <w:t>"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зона отдыха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lastRenderedPageBreak/>
        <w:t>- салон красоты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центр здоровья             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конный спорт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теннис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сквош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виндсерфинг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круизы вокруг острова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водные лыжи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 xml:space="preserve">- прогулки на </w:t>
      </w:r>
      <w:proofErr w:type="spellStart"/>
      <w:r w:rsidRPr="00051A89">
        <w:rPr>
          <w:rFonts w:ascii="Arial" w:hAnsi="Arial" w:cs="Arial"/>
          <w:color w:val="000000"/>
        </w:rPr>
        <w:t>каное</w:t>
      </w:r>
      <w:proofErr w:type="spellEnd"/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ныряние с маской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футбол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картинг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d"/>
          <w:rFonts w:ascii="Arial" w:hAnsi="Arial" w:cs="Arial"/>
          <w:b/>
          <w:bCs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Для детей: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детский бассейн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детская игровая площадка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детский парк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мини-клуб (</w:t>
      </w:r>
      <w:proofErr w:type="gramStart"/>
      <w:r w:rsidRPr="00051A89">
        <w:rPr>
          <w:rFonts w:ascii="Arial" w:hAnsi="Arial" w:cs="Arial"/>
          <w:color w:val="000000"/>
        </w:rPr>
        <w:t>сезонный</w:t>
      </w:r>
      <w:proofErr w:type="gramEnd"/>
      <w:r w:rsidRPr="00051A89">
        <w:rPr>
          <w:rFonts w:ascii="Arial" w:hAnsi="Arial" w:cs="Arial"/>
          <w:color w:val="000000"/>
        </w:rPr>
        <w:t>)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детская анимация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вечернее мини-диско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соревнования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фиесты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d"/>
          <w:rFonts w:ascii="Arial" w:hAnsi="Arial" w:cs="Arial"/>
          <w:b/>
          <w:bCs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Рестораны, бары: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Ресторан-буфет: расположен прямо перед шикарными садами отеля и имеет большую террасу, на которой Вы не только можете насладиться блюдами шведского стола, но посмотреть кулинарное шоу.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Ресторан у бассейна: предлагает шведский стол, ланч и "А ля Карте" мясные и рыбные блюда для барбекю.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lastRenderedPageBreak/>
        <w:t>- Ресторан "FREU": идеально расположен напротив парка "Мистраль" и террасы для отдыха, украшен декорациями на морскую тему. В меню оригинальные блюда каталанской кухни.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 xml:space="preserve">- Главный бар в холле: из него </w:t>
      </w:r>
      <w:proofErr w:type="spellStart"/>
      <w:r w:rsidRPr="00051A89">
        <w:rPr>
          <w:rFonts w:ascii="Arial" w:hAnsi="Arial" w:cs="Arial"/>
          <w:color w:val="000000"/>
        </w:rPr>
        <w:t>открывется</w:t>
      </w:r>
      <w:proofErr w:type="spellEnd"/>
      <w:r w:rsidRPr="00051A89">
        <w:rPr>
          <w:rFonts w:ascii="Arial" w:hAnsi="Arial" w:cs="Arial"/>
          <w:color w:val="000000"/>
        </w:rPr>
        <w:t xml:space="preserve"> чудесный вид на сад "Мистраль", граничит с </w:t>
      </w:r>
      <w:proofErr w:type="spellStart"/>
      <w:r w:rsidRPr="00051A89">
        <w:rPr>
          <w:rFonts w:ascii="Arial" w:hAnsi="Arial" w:cs="Arial"/>
          <w:color w:val="000000"/>
        </w:rPr>
        <w:t>ресепшен</w:t>
      </w:r>
      <w:proofErr w:type="spellEnd"/>
      <w:r w:rsidRPr="00051A89">
        <w:rPr>
          <w:rFonts w:ascii="Arial" w:hAnsi="Arial" w:cs="Arial"/>
          <w:color w:val="000000"/>
        </w:rPr>
        <w:t xml:space="preserve"> и зоной конференц-залов.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 xml:space="preserve">- Бар у бассейна: расположен напротив сезонного бассейна, предлагает развлекательную </w:t>
      </w:r>
      <w:proofErr w:type="gramStart"/>
      <w:r w:rsidRPr="00051A89">
        <w:rPr>
          <w:rFonts w:ascii="Arial" w:hAnsi="Arial" w:cs="Arial"/>
          <w:color w:val="000000"/>
        </w:rPr>
        <w:t>программу</w:t>
      </w:r>
      <w:proofErr w:type="gramEnd"/>
      <w:r w:rsidRPr="00051A89">
        <w:rPr>
          <w:rFonts w:ascii="Arial" w:hAnsi="Arial" w:cs="Arial"/>
          <w:color w:val="000000"/>
        </w:rPr>
        <w:t xml:space="preserve"> как для взрослых, так и для детей.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 xml:space="preserve">- Коктейль-бар: ориентирован так, чтобы посетители могли наслаждаться закатом в садах отеля, есть секция </w:t>
      </w:r>
      <w:proofErr w:type="gramStart"/>
      <w:r w:rsidRPr="00051A89">
        <w:rPr>
          <w:rFonts w:ascii="Arial" w:hAnsi="Arial" w:cs="Arial"/>
          <w:color w:val="000000"/>
        </w:rPr>
        <w:t>для</w:t>
      </w:r>
      <w:proofErr w:type="gramEnd"/>
      <w:r w:rsidRPr="00051A89">
        <w:rPr>
          <w:rFonts w:ascii="Arial" w:hAnsi="Arial" w:cs="Arial"/>
          <w:color w:val="000000"/>
        </w:rPr>
        <w:t xml:space="preserve"> курящих.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d"/>
          <w:rFonts w:ascii="Arial" w:hAnsi="Arial" w:cs="Arial"/>
          <w:b/>
          <w:bCs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Пляж: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proofErr w:type="spellStart"/>
      <w:r w:rsidRPr="00051A89">
        <w:rPr>
          <w:rFonts w:ascii="Arial" w:hAnsi="Arial" w:cs="Arial"/>
          <w:color w:val="000000"/>
        </w:rPr>
        <w:t>Песчанный</w:t>
      </w:r>
      <w:proofErr w:type="spellEnd"/>
      <w:r w:rsidRPr="00051A89">
        <w:rPr>
          <w:rFonts w:ascii="Arial" w:hAnsi="Arial" w:cs="Arial"/>
          <w:color w:val="000000"/>
        </w:rPr>
        <w:t xml:space="preserve"> пляж в 700 м от отеля.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d"/>
          <w:rFonts w:ascii="Arial" w:hAnsi="Arial" w:cs="Arial"/>
          <w:b/>
          <w:bCs/>
          <w:color w:val="000000"/>
        </w:rPr>
        <w:t> 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Style w:val="ac"/>
          <w:rFonts w:ascii="Arial" w:hAnsi="Arial" w:cs="Arial"/>
          <w:color w:val="000000"/>
        </w:rPr>
        <w:t>Дополнительная информация: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Все номера подходят людям с ограниченными способностями.</w:t>
      </w:r>
    </w:p>
    <w:p w:rsidR="00C56BE3" w:rsidRPr="00051A89" w:rsidRDefault="00C56BE3" w:rsidP="00C56BE3">
      <w:pPr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051A89">
        <w:rPr>
          <w:rFonts w:ascii="Arial" w:hAnsi="Arial" w:cs="Arial"/>
          <w:color w:val="000000"/>
        </w:rPr>
        <w:t>- Пакет "Романтические выходные" включает одну ночь, завтрак и романтический ужин.</w:t>
      </w:r>
    </w:p>
    <w:p w:rsidR="00256F38" w:rsidRPr="00051A89" w:rsidRDefault="00256F38" w:rsidP="00C56BE3">
      <w:pPr>
        <w:pStyle w:val="aa"/>
        <w:shd w:val="clear" w:color="auto" w:fill="FFFFFF"/>
        <w:spacing w:before="0" w:beforeAutospacing="0" w:after="120" w:afterAutospacing="0" w:line="270" w:lineRule="atLeast"/>
        <w:rPr>
          <w:rFonts w:ascii="Arial" w:hAnsi="Arial" w:cs="Arial"/>
          <w:sz w:val="22"/>
          <w:szCs w:val="22"/>
        </w:rPr>
      </w:pPr>
    </w:p>
    <w:sectPr w:rsidR="00256F38" w:rsidRPr="00051A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C5" w:rsidRDefault="004803C5" w:rsidP="00824D59">
      <w:pPr>
        <w:spacing w:after="0" w:line="240" w:lineRule="auto"/>
      </w:pPr>
      <w:r>
        <w:separator/>
      </w:r>
    </w:p>
  </w:endnote>
  <w:endnote w:type="continuationSeparator" w:id="0">
    <w:p w:rsidR="004803C5" w:rsidRDefault="004803C5" w:rsidP="008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C5" w:rsidRDefault="004803C5" w:rsidP="00824D59">
      <w:pPr>
        <w:spacing w:after="0" w:line="240" w:lineRule="auto"/>
      </w:pPr>
      <w:r>
        <w:separator/>
      </w:r>
    </w:p>
  </w:footnote>
  <w:footnote w:type="continuationSeparator" w:id="0">
    <w:p w:rsidR="004803C5" w:rsidRDefault="004803C5" w:rsidP="008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  <w:r>
      <w:rPr>
        <w:noProof/>
        <w:lang w:eastAsia="ru-RU"/>
      </w:rPr>
      <w:drawing>
        <wp:inline distT="0" distB="0" distL="0" distR="0" wp14:anchorId="15B56886" wp14:editId="6B77A11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59" w:rsidRDefault="00824D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47"/>
    <w:rsid w:val="00051A89"/>
    <w:rsid w:val="00082622"/>
    <w:rsid w:val="000C7753"/>
    <w:rsid w:val="00156798"/>
    <w:rsid w:val="001C3F44"/>
    <w:rsid w:val="00226FAF"/>
    <w:rsid w:val="00241D7B"/>
    <w:rsid w:val="00256F38"/>
    <w:rsid w:val="003A4139"/>
    <w:rsid w:val="003B3DA2"/>
    <w:rsid w:val="003D586B"/>
    <w:rsid w:val="004803C5"/>
    <w:rsid w:val="00504E1F"/>
    <w:rsid w:val="00590236"/>
    <w:rsid w:val="005A2AD5"/>
    <w:rsid w:val="00693AAA"/>
    <w:rsid w:val="00727E8B"/>
    <w:rsid w:val="00776877"/>
    <w:rsid w:val="007E67B7"/>
    <w:rsid w:val="00824D59"/>
    <w:rsid w:val="008B19AF"/>
    <w:rsid w:val="009176A2"/>
    <w:rsid w:val="009A3647"/>
    <w:rsid w:val="009C349D"/>
    <w:rsid w:val="009E1B2D"/>
    <w:rsid w:val="009F0677"/>
    <w:rsid w:val="00B361FA"/>
    <w:rsid w:val="00B971F6"/>
    <w:rsid w:val="00BA2C09"/>
    <w:rsid w:val="00BC74CC"/>
    <w:rsid w:val="00BD124E"/>
    <w:rsid w:val="00C56BE3"/>
    <w:rsid w:val="00C94436"/>
    <w:rsid w:val="00D861E8"/>
    <w:rsid w:val="00D86774"/>
    <w:rsid w:val="00D92B7B"/>
    <w:rsid w:val="00DE461E"/>
    <w:rsid w:val="00DE55A7"/>
    <w:rsid w:val="00E300EA"/>
    <w:rsid w:val="00E808CB"/>
    <w:rsid w:val="00F7552D"/>
    <w:rsid w:val="00F90152"/>
    <w:rsid w:val="00FF1BE7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1D7B"/>
  </w:style>
  <w:style w:type="character" w:styleId="ad">
    <w:name w:val="Emphasis"/>
    <w:basedOn w:val="a0"/>
    <w:uiPriority w:val="20"/>
    <w:qFormat/>
    <w:rsid w:val="00C56B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0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D59"/>
  </w:style>
  <w:style w:type="paragraph" w:styleId="a6">
    <w:name w:val="footer"/>
    <w:basedOn w:val="a"/>
    <w:link w:val="a7"/>
    <w:uiPriority w:val="99"/>
    <w:unhideWhenUsed/>
    <w:rsid w:val="0082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D59"/>
  </w:style>
  <w:style w:type="paragraph" w:styleId="a8">
    <w:name w:val="Balloon Text"/>
    <w:basedOn w:val="a"/>
    <w:link w:val="a9"/>
    <w:uiPriority w:val="99"/>
    <w:semiHidden/>
    <w:unhideWhenUsed/>
    <w:rsid w:val="0082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5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A2C09"/>
    <w:rPr>
      <w:color w:val="0000FF"/>
      <w:u w:val="single"/>
    </w:rPr>
  </w:style>
  <w:style w:type="character" w:customStyle="1" w:styleId="valuta">
    <w:name w:val="valuta"/>
    <w:basedOn w:val="a0"/>
    <w:rsid w:val="00BA2C09"/>
  </w:style>
  <w:style w:type="character" w:customStyle="1" w:styleId="20">
    <w:name w:val="Заголовок 2 Знак"/>
    <w:basedOn w:val="a0"/>
    <w:link w:val="2"/>
    <w:uiPriority w:val="9"/>
    <w:rsid w:val="00E300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7687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4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41D7B"/>
  </w:style>
  <w:style w:type="character" w:styleId="ad">
    <w:name w:val="Emphasis"/>
    <w:basedOn w:val="a0"/>
    <w:uiPriority w:val="20"/>
    <w:qFormat/>
    <w:rsid w:val="00C56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413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125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3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2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04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485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6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thotel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hmonterrey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11</cp:revision>
  <dcterms:created xsi:type="dcterms:W3CDTF">2012-07-06T12:08:00Z</dcterms:created>
  <dcterms:modified xsi:type="dcterms:W3CDTF">2012-08-06T02:38:00Z</dcterms:modified>
</cp:coreProperties>
</file>